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7F0D" w14:paraId="2ED11D56" w14:textId="77777777" w:rsidTr="00247F0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54"/>
            </w:tblGrid>
            <w:tr w:rsidR="00247F0D" w14:paraId="2A97D554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4A52A71A" w14:textId="77777777" w:rsidR="00247F0D" w:rsidRDefault="00247F0D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4"/>
                  </w:tblGrid>
                  <w:tr w:rsidR="00247F0D" w14:paraId="07FC11A9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8814"/>
                        </w:tblGrid>
                        <w:tr w:rsidR="00247F0D" w14:paraId="6ED71F62" w14:textId="7777777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5FE162B7" w14:textId="738D785A" w:rsidR="00247F0D" w:rsidRPr="00442D11" w:rsidRDefault="00247F0D">
                              <w:pPr>
                                <w:spacing w:line="300" w:lineRule="auto"/>
                                <w:jc w:val="center"/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FF8C00"/>
                                  <w:sz w:val="26"/>
                                  <w:szCs w:val="24"/>
                                </w:rPr>
                              </w:pPr>
                              <w:r w:rsidRPr="00442D11"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FF8C00"/>
                                  <w:sz w:val="26"/>
                                  <w:szCs w:val="24"/>
                                </w:rPr>
                                <w:t>CONTRACTS ACCOUNTS RECEIVABLE</w:t>
                              </w:r>
                            </w:p>
                            <w:p w14:paraId="40F81E3C" w14:textId="77777777" w:rsidR="00247F0D" w:rsidRPr="00442D11" w:rsidRDefault="00247F0D" w:rsidP="00737280">
                              <w:pPr>
                                <w:spacing w:line="30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  <w:br/>
                              </w:r>
                              <w:r w:rsidRPr="00442D11"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008000"/>
                                  <w:szCs w:val="20"/>
                                </w:rPr>
                                <w:t>Contracts Accounts Receivable System Training Available</w:t>
                              </w:r>
                            </w:p>
                            <w:p w14:paraId="09ACB28D" w14:textId="77777777" w:rsidR="00247F0D" w:rsidRPr="00442D11" w:rsidRDefault="00247F0D">
                              <w:pPr>
                                <w:spacing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  <w:t xml:space="preserve">  </w:t>
                              </w:r>
                            </w:p>
                            <w:p w14:paraId="414A7B07" w14:textId="1BF07A38" w:rsidR="00247F0D" w:rsidRPr="00442D11" w:rsidRDefault="00247F0D">
                              <w:pPr>
                                <w:spacing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sz w:val="19"/>
                                  <w:szCs w:val="17"/>
                                </w:rPr>
                                <w:t xml:space="preserve">On September 1, 2018, </w:t>
                              </w:r>
                              <w:r w:rsidR="00737280" w:rsidRPr="00442D11">
                                <w:rPr>
                                  <w:rFonts w:ascii="Helvetica" w:eastAsia="Times New Roman" w:hAnsi="Helvetica" w:cs="Helvetica"/>
                                  <w:sz w:val="19"/>
                                  <w:szCs w:val="17"/>
                                </w:rPr>
                                <w:t xml:space="preserve">the final phase of the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new Contracts Accounts Receivable (A/R) System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sz w:val="19"/>
                                  <w:szCs w:val="17"/>
                                </w:rPr>
                                <w:t>went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</w:t>
                              </w:r>
                              <w:r w:rsidR="000D7F31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into production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.  </w:t>
                              </w:r>
                              <w:r w:rsidR="00E06C53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The implementation of this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phase directly impacts how contract invoices are created, </w:t>
                              </w:r>
                              <w:r w:rsidR="00E06C53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posting of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payment</w:t>
                              </w:r>
                              <w:r w:rsidR="00E06C53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s,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and how departments provide billing documentation to the Contracts Office.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br/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br/>
                                <w:t xml:space="preserve">Accounts Receivable billing changes you will see </w:t>
                              </w:r>
                              <w:r w:rsidR="007D60C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wi</w:t>
                              </w:r>
                              <w:r w:rsidR="00461404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th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Phase 2 </w:t>
                              </w:r>
                              <w:r w:rsidR="007D60C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are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:</w:t>
                              </w:r>
                            </w:p>
                            <w:p w14:paraId="615E9109" w14:textId="7BD465B5" w:rsidR="00247F0D" w:rsidRPr="00442D11" w:rsidRDefault="00461404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Integration between ESM and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IRIS.  This will provide automatic downloads of executed accounts receivable billing information into IRIS for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invoice processing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.</w:t>
                              </w:r>
                            </w:p>
                            <w:p w14:paraId="03EEE9C7" w14:textId="45AA1E5E" w:rsidR="00247F0D" w:rsidRPr="00442D11" w:rsidRDefault="00461404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Allows for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recurring fixed costs billings.</w:t>
                              </w:r>
                            </w:p>
                            <w:p w14:paraId="7F8B3328" w14:textId="1CCCCF70" w:rsidR="00247F0D" w:rsidRPr="00442D11" w:rsidRDefault="00247F0D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Enables departments to </w:t>
                              </w:r>
                              <w:r w:rsidR="00461404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directly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enter and upload billing information into an A/R transaction in IRIS</w:t>
                              </w:r>
                              <w:r w:rsidR="00461404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on cost per unit invoices</w:t>
                              </w:r>
                              <w:r w:rsidR="000D7F31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for the Contract Office’s review and issuance of the invoice</w:t>
                              </w:r>
                              <w:r w:rsidR="00461404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.   </w:t>
                              </w:r>
                            </w:p>
                            <w:p w14:paraId="1A368AC2" w14:textId="104DB600" w:rsidR="00247F0D" w:rsidRPr="00442D11" w:rsidRDefault="007D60CD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Issued invoices w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ill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be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reflect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ed as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an A/R posting on the departmental ledgers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.</w:t>
                              </w:r>
                            </w:p>
                            <w:p w14:paraId="3975E674" w14:textId="33A081C9" w:rsidR="00247F0D" w:rsidRPr="00442D11" w:rsidRDefault="007D60CD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P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rovide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s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a more efficient tracking of delinquent payments on invoices and automatic dunning letters to the Customers.</w:t>
                              </w:r>
                            </w:p>
                            <w:p w14:paraId="7B16CFE5" w14:textId="5B4EA71C" w:rsidR="00247F0D" w:rsidRPr="00442D11" w:rsidRDefault="007D60CD" w:rsidP="008635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3"/>
                                  <w:szCs w:val="21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Provides</w:t>
                              </w:r>
                              <w:r w:rsidR="00247F0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 notifications and reports of lapsed billing of invoices to the departments and to the Contracts Office.</w:t>
                              </w:r>
                            </w:p>
                            <w:p w14:paraId="094F5EE2" w14:textId="1BAAE6F1" w:rsidR="007D60CD" w:rsidRPr="00442D11" w:rsidRDefault="00247F0D">
                              <w:pPr>
                                <w:spacing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</w:pP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Training videos for Phase 1</w:t>
                              </w:r>
                              <w:r w:rsidR="007D60C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, creation of customer numbers are available at </w:t>
                              </w:r>
                              <w:hyperlink r:id="rId5" w:history="1">
                                <w:r w:rsidR="007D60CD" w:rsidRPr="00442D11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2BAADF"/>
                                    <w:sz w:val="19"/>
                                    <w:szCs w:val="17"/>
                                  </w:rPr>
                                  <w:t>https://procurement.tennessee.edu/training/uthsc/</w:t>
                                </w:r>
                              </w:hyperlink>
                              <w:r w:rsidR="007D60CD"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 xml:space="preserve">, and Phase 2, billing of invoices, are available at 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 </w:t>
                              </w:r>
                              <w:hyperlink r:id="rId6" w:history="1">
                                <w:r w:rsidRPr="00442D11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2BAADF"/>
                                    <w:sz w:val="19"/>
                                    <w:szCs w:val="17"/>
                                  </w:rPr>
                                  <w:t>https://irishelp.tennessee.edu/gm/folder-1.11.7547</w:t>
                                </w:r>
                              </w:hyperlink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t>. </w:t>
                              </w:r>
                            </w:p>
                            <w:p w14:paraId="6C1713C8" w14:textId="77777777" w:rsidR="007D60CD" w:rsidRPr="00442D11" w:rsidRDefault="007D60CD">
                              <w:pPr>
                                <w:spacing w:line="300" w:lineRule="auto"/>
                                <w:jc w:val="both"/>
                                <w:rPr>
                                  <w:rStyle w:val="Strong"/>
                                  <w:color w:val="FF0000"/>
                                  <w:sz w:val="24"/>
                                </w:rPr>
                              </w:pPr>
                            </w:p>
                            <w:p w14:paraId="353289A4" w14:textId="44F7A8E4" w:rsidR="00247F0D" w:rsidRDefault="00247F0D">
                              <w:pPr>
                                <w:spacing w:line="30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21"/>
                                  <w:szCs w:val="21"/>
                                </w:rPr>
                              </w:pPr>
                              <w:r w:rsidRPr="00442D11"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FF0000"/>
                                  <w:sz w:val="19"/>
                                  <w:szCs w:val="17"/>
                                </w:rPr>
                                <w:t xml:space="preserve">It is </w:t>
                              </w:r>
                              <w:r w:rsidRPr="00442D11"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FF0000"/>
                                  <w:sz w:val="19"/>
                                  <w:szCs w:val="17"/>
                                  <w:u w:val="single"/>
                                </w:rPr>
                                <w:t>IMPERATIVE</w:t>
                              </w:r>
                              <w:r w:rsidRPr="00442D11"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FF0000"/>
                                  <w:sz w:val="19"/>
                                  <w:szCs w:val="17"/>
                                </w:rPr>
                                <w:t xml:space="preserve"> everyone in your department involved in the processing of contracts or responsible for providing billing information to the Contracts Office view these training videos.  </w:t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br/>
                              </w:r>
                              <w:r w:rsidRPr="00442D11">
                                <w:rPr>
                                  <w:rFonts w:ascii="Helvetica" w:eastAsia="Times New Roman" w:hAnsi="Helvetica" w:cs="Helvetica"/>
                                  <w:color w:val="050505"/>
                                  <w:sz w:val="19"/>
                                  <w:szCs w:val="17"/>
                                </w:rPr>
                                <w:br/>
                                <w:t>Additional training will be provided as needed. If you have any questions, please contact the Business Contracts Office at (901) 448-2072.  </w:t>
                              </w:r>
                            </w:p>
                          </w:tc>
                        </w:tr>
                      </w:tbl>
                      <w:p w14:paraId="4DDBE564" w14:textId="77777777" w:rsidR="00247F0D" w:rsidRDefault="00247F0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3E3C2F" w14:textId="77777777" w:rsidR="00247F0D" w:rsidRDefault="00247F0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DFD3E8" w14:textId="77777777" w:rsidR="00247F0D" w:rsidRDefault="0024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275F2C9C" w14:textId="77777777" w:rsidR="00247F0D" w:rsidRDefault="00247F0D" w:rsidP="00247F0D">
      <w:pPr>
        <w:rPr>
          <w:rFonts w:eastAsia="Times New Roman"/>
        </w:rPr>
      </w:pPr>
    </w:p>
    <w:p w14:paraId="093F1146" w14:textId="77777777" w:rsidR="003B4E18" w:rsidRDefault="003B4E18"/>
    <w:sectPr w:rsidR="003B4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01F3"/>
    <w:multiLevelType w:val="multilevel"/>
    <w:tmpl w:val="DF8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0D"/>
    <w:rsid w:val="000D7F31"/>
    <w:rsid w:val="00247F0D"/>
    <w:rsid w:val="003B4E18"/>
    <w:rsid w:val="00442D11"/>
    <w:rsid w:val="00461404"/>
    <w:rsid w:val="00714C01"/>
    <w:rsid w:val="00737280"/>
    <w:rsid w:val="007D60CD"/>
    <w:rsid w:val="0086357D"/>
    <w:rsid w:val="00865B51"/>
    <w:rsid w:val="0093469D"/>
    <w:rsid w:val="00A0499C"/>
    <w:rsid w:val="00E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2089"/>
  <w15:chartTrackingRefBased/>
  <w15:docId w15:val="{13F8CFBD-84CF-4664-A09E-55AADA3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F0D"/>
    <w:rPr>
      <w:b/>
      <w:bCs/>
    </w:rPr>
  </w:style>
  <w:style w:type="character" w:styleId="Hyperlink">
    <w:name w:val="Hyperlink"/>
    <w:basedOn w:val="DefaultParagraphFont"/>
    <w:uiPriority w:val="99"/>
    <w:unhideWhenUsed/>
    <w:rsid w:val="00247F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hsc.us12.list-manage.com/track/click?u=911dd76fd8c95333db4ee45f7&amp;id=b4eb4845f6&amp;e=73e7f4bc68" TargetMode="External"/><Relationship Id="rId5" Type="http://schemas.openxmlformats.org/officeDocument/2006/relationships/hyperlink" Target="https://uthsc.us12.list-manage.com/track/click?u=911dd76fd8c95333db4ee45f7&amp;id=2f91241617&amp;e=73e7f4bc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Pulliam, Sandra S</dc:creator>
  <cp:keywords/>
  <dc:description/>
  <cp:lastModifiedBy>Cotton, Jacquelyne R</cp:lastModifiedBy>
  <cp:revision>2</cp:revision>
  <dcterms:created xsi:type="dcterms:W3CDTF">2018-09-07T16:23:00Z</dcterms:created>
  <dcterms:modified xsi:type="dcterms:W3CDTF">2018-09-07T16:23:00Z</dcterms:modified>
</cp:coreProperties>
</file>