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E236" w14:textId="77777777" w:rsidR="00D0656A" w:rsidRDefault="00D0656A" w:rsidP="00D0656A">
      <w:pPr>
        <w:rPr>
          <w:rFonts w:ascii="Univers" w:hAnsi="Univers"/>
        </w:rPr>
      </w:pPr>
    </w:p>
    <w:p w14:paraId="0CCE2E74" w14:textId="77777777" w:rsidR="00D0656A" w:rsidRDefault="00D0656A" w:rsidP="00D0656A">
      <w:pPr>
        <w:rPr>
          <w:rFonts w:ascii="Univers" w:hAnsi="Univers"/>
        </w:rPr>
      </w:pPr>
    </w:p>
    <w:p w14:paraId="5CD8BCEE" w14:textId="3ED78967" w:rsidR="00D0656A" w:rsidRPr="006918DB" w:rsidRDefault="00D0656A" w:rsidP="0006790D">
      <w:pPr>
        <w:tabs>
          <w:tab w:val="center" w:pos="4680"/>
        </w:tabs>
        <w:jc w:val="center"/>
        <w:rPr>
          <w:rFonts w:ascii="Univers" w:hAnsi="Univers"/>
          <w:b/>
        </w:rPr>
      </w:pPr>
      <w:r w:rsidRPr="006918DB">
        <w:rPr>
          <w:rFonts w:ascii="Univers" w:hAnsi="Univers"/>
          <w:b/>
        </w:rPr>
        <w:t xml:space="preserve">UTHSC </w:t>
      </w:r>
      <w:smartTag w:uri="urn:schemas-microsoft-com:office:smarttags" w:element="PlaceType">
        <w:r w:rsidRPr="006918DB">
          <w:rPr>
            <w:rFonts w:ascii="Univers" w:hAnsi="Univers"/>
            <w:b/>
          </w:rPr>
          <w:t>COLLEGE</w:t>
        </w:r>
      </w:smartTag>
      <w:r w:rsidRPr="006918DB">
        <w:rPr>
          <w:rFonts w:ascii="Univers" w:hAnsi="Univers"/>
          <w:b/>
        </w:rPr>
        <w:t xml:space="preserve"> OF MEDICINE</w:t>
      </w:r>
    </w:p>
    <w:p w14:paraId="01D4D76C" w14:textId="77777777" w:rsidR="00D0656A" w:rsidRPr="006918DB" w:rsidRDefault="00D0656A" w:rsidP="0006790D">
      <w:pPr>
        <w:jc w:val="center"/>
        <w:rPr>
          <w:rFonts w:ascii="Univers" w:hAnsi="Univers"/>
          <w:b/>
        </w:rPr>
      </w:pPr>
    </w:p>
    <w:p w14:paraId="5D58FF5B" w14:textId="6DBEFEF8" w:rsidR="00D0656A" w:rsidRPr="006918DB" w:rsidRDefault="00D0656A" w:rsidP="0006790D">
      <w:pPr>
        <w:tabs>
          <w:tab w:val="center" w:pos="4680"/>
        </w:tabs>
        <w:jc w:val="center"/>
        <w:rPr>
          <w:rFonts w:ascii="Univers" w:hAnsi="Univers"/>
          <w:b/>
        </w:rPr>
      </w:pPr>
      <w:r w:rsidRPr="006918DB">
        <w:rPr>
          <w:rFonts w:ascii="Univers" w:hAnsi="Univers"/>
          <w:b/>
        </w:rPr>
        <w:t>SCHEDULE FOR PROMOTION AND TENURE PROCESS</w:t>
      </w:r>
    </w:p>
    <w:p w14:paraId="3A493DF2" w14:textId="77777777" w:rsidR="00D0656A" w:rsidRDefault="00D0656A" w:rsidP="00D0656A">
      <w:pPr>
        <w:rPr>
          <w:rFonts w:ascii="Univers" w:hAnsi="Univers"/>
        </w:rPr>
      </w:pPr>
    </w:p>
    <w:p w14:paraId="26DA4F5F" w14:textId="77777777" w:rsidR="00D0656A" w:rsidRPr="006D6BA7" w:rsidRDefault="00D0656A" w:rsidP="00D0656A">
      <w:pPr>
        <w:tabs>
          <w:tab w:val="left" w:pos="-1440"/>
        </w:tabs>
        <w:rPr>
          <w:rFonts w:ascii="Univers" w:hAnsi="Univers"/>
        </w:rPr>
      </w:pPr>
    </w:p>
    <w:p w14:paraId="2023BCEA" w14:textId="72619021" w:rsidR="00D0656A" w:rsidRDefault="00A6039E" w:rsidP="00D0656A">
      <w:pPr>
        <w:widowControl w:val="0"/>
        <w:numPr>
          <w:ilvl w:val="0"/>
          <w:numId w:val="2"/>
        </w:numPr>
        <w:tabs>
          <w:tab w:val="left" w:pos="-1440"/>
        </w:tabs>
        <w:autoSpaceDE w:val="0"/>
        <w:autoSpaceDN w:val="0"/>
        <w:adjustRightInd w:val="0"/>
        <w:rPr>
          <w:rFonts w:ascii="Univers" w:hAnsi="Univers"/>
        </w:rPr>
      </w:pPr>
      <w:r>
        <w:rPr>
          <w:rFonts w:ascii="Univers" w:hAnsi="Univers"/>
          <w:u w:val="single"/>
        </w:rPr>
        <w:t>August - September</w:t>
      </w:r>
      <w:r w:rsidR="00C359BC">
        <w:rPr>
          <w:rFonts w:ascii="Univers" w:hAnsi="Univers"/>
          <w:u w:val="single"/>
        </w:rPr>
        <w:t>:</w:t>
      </w:r>
      <w:r w:rsidR="00D0656A">
        <w:rPr>
          <w:rFonts w:ascii="Univers" w:hAnsi="Univers"/>
        </w:rPr>
        <w:t xml:space="preserve"> Departments initiate a defined process for reviewing each faculty member from standpoint of promotion* and/or tenure.  Each faculty member should be advised, in writing, that he or she is being evaluated and should be given an opportunity to submit information pertaining to the review of performance and future promise.  Department Promotion and Tenure Committees meet to review the dossier and record a formal vote on the recommendation for promotion and tenure decisions. </w:t>
      </w:r>
    </w:p>
    <w:p w14:paraId="161328D7" w14:textId="77777777" w:rsidR="00D0656A" w:rsidRDefault="00D0656A" w:rsidP="00D0656A">
      <w:pPr>
        <w:tabs>
          <w:tab w:val="left" w:pos="-1440"/>
        </w:tabs>
        <w:rPr>
          <w:rFonts w:ascii="Univers" w:hAnsi="Univers"/>
        </w:rPr>
      </w:pPr>
    </w:p>
    <w:p w14:paraId="1F020794" w14:textId="169E81CA" w:rsidR="00EE618B" w:rsidRDefault="00A6039E" w:rsidP="00EE618B">
      <w:pPr>
        <w:widowControl w:val="0"/>
        <w:numPr>
          <w:ilvl w:val="0"/>
          <w:numId w:val="2"/>
        </w:numPr>
        <w:tabs>
          <w:tab w:val="left" w:pos="-1440"/>
        </w:tabs>
        <w:autoSpaceDE w:val="0"/>
        <w:autoSpaceDN w:val="0"/>
        <w:adjustRightInd w:val="0"/>
        <w:rPr>
          <w:rFonts w:ascii="Univers" w:hAnsi="Univers"/>
        </w:rPr>
      </w:pPr>
      <w:r>
        <w:rPr>
          <w:rFonts w:ascii="Univers" w:hAnsi="Univers"/>
          <w:u w:val="single"/>
        </w:rPr>
        <w:t>September – October 15th</w:t>
      </w:r>
      <w:r w:rsidR="00D0656A">
        <w:rPr>
          <w:rFonts w:ascii="Univers" w:hAnsi="Univers"/>
        </w:rPr>
        <w:t xml:space="preserve">: Departmental chairs and directors prepare recommendations for promotion and awarding of tenure.  </w:t>
      </w:r>
    </w:p>
    <w:p w14:paraId="2BE98A4A" w14:textId="77777777" w:rsidR="00EE618B" w:rsidRDefault="00EE618B" w:rsidP="00EE618B">
      <w:pPr>
        <w:pStyle w:val="ListParagraph"/>
        <w:rPr>
          <w:rFonts w:ascii="Univers" w:hAnsi="Univers"/>
          <w:b/>
          <w:color w:val="FF0000"/>
          <w:u w:val="single"/>
        </w:rPr>
      </w:pPr>
    </w:p>
    <w:p w14:paraId="12664314" w14:textId="773ADC44" w:rsidR="00EE618B" w:rsidRPr="00EE618B" w:rsidRDefault="00A6039E" w:rsidP="00EE618B">
      <w:pPr>
        <w:widowControl w:val="0"/>
        <w:numPr>
          <w:ilvl w:val="0"/>
          <w:numId w:val="2"/>
        </w:numPr>
        <w:tabs>
          <w:tab w:val="left" w:pos="-1440"/>
        </w:tabs>
        <w:autoSpaceDE w:val="0"/>
        <w:autoSpaceDN w:val="0"/>
        <w:adjustRightInd w:val="0"/>
        <w:rPr>
          <w:rFonts w:ascii="Univers" w:hAnsi="Univers"/>
        </w:rPr>
      </w:pPr>
      <w:r>
        <w:rPr>
          <w:rFonts w:ascii="Univers" w:hAnsi="Univers"/>
          <w:b/>
          <w:color w:val="FF0000"/>
          <w:u w:val="single"/>
        </w:rPr>
        <w:t>October 15th</w:t>
      </w:r>
      <w:r w:rsidR="00D0656A" w:rsidRPr="00EE618B">
        <w:rPr>
          <w:rFonts w:ascii="Univers" w:hAnsi="Univers"/>
          <w:b/>
          <w:color w:val="FF0000"/>
          <w:u w:val="single"/>
        </w:rPr>
        <w:t>:</w:t>
      </w:r>
      <w:r w:rsidR="00D0656A" w:rsidRPr="00EE618B">
        <w:rPr>
          <w:rFonts w:ascii="Univers" w:hAnsi="Univers"/>
          <w:color w:val="FF0000"/>
        </w:rPr>
        <w:t xml:space="preserve"> ALL Memphis COM Promotion and Tenure paperwork is due in the Office of Faculty Affairs</w:t>
      </w:r>
      <w:r w:rsidR="00F76816" w:rsidRPr="00EE618B">
        <w:rPr>
          <w:rFonts w:ascii="Univers" w:hAnsi="Univers"/>
          <w:color w:val="FF0000"/>
        </w:rPr>
        <w:t xml:space="preserve"> t</w:t>
      </w:r>
      <w:r w:rsidR="00EE618B">
        <w:rPr>
          <w:rFonts w:ascii="Univers" w:hAnsi="Univers"/>
          <w:color w:val="FF0000"/>
        </w:rPr>
        <w:t>o SharePoint site below</w:t>
      </w:r>
    </w:p>
    <w:p w14:paraId="57BE4ABE" w14:textId="05A1271D" w:rsidR="00EE618B" w:rsidRPr="00EE618B" w:rsidRDefault="00EE618B" w:rsidP="00EE618B">
      <w:pPr>
        <w:pStyle w:val="xmsonormal"/>
        <w:numPr>
          <w:ilvl w:val="0"/>
          <w:numId w:val="3"/>
        </w:numPr>
        <w:spacing w:before="0" w:beforeAutospacing="0" w:after="0" w:afterAutospacing="0"/>
        <w:rPr>
          <w:rFonts w:ascii="Times" w:eastAsia="Times New Roman" w:hAnsi="Times" w:cs="Times"/>
          <w:sz w:val="24"/>
          <w:szCs w:val="24"/>
        </w:rPr>
      </w:pPr>
      <w:r w:rsidRPr="00EE618B">
        <w:rPr>
          <w:rFonts w:eastAsia="Times New Roman"/>
          <w:sz w:val="24"/>
          <w:szCs w:val="24"/>
        </w:rPr>
        <w:t xml:space="preserve">Scan each P&amp;T packet per candidate and place into SharePoint site below in the Department Folder – </w:t>
      </w:r>
      <w:hyperlink r:id="rId5" w:history="1">
        <w:r w:rsidRPr="00EE618B">
          <w:rPr>
            <w:rStyle w:val="Hyperlink"/>
            <w:rFonts w:eastAsia="Times New Roman"/>
            <w:sz w:val="24"/>
            <w:szCs w:val="24"/>
          </w:rPr>
          <w:t>https://liveutk.sharepoint.com/sites/COMDepartmentFoldersforPT/SitePages/CollabHome.aspx</w:t>
        </w:r>
      </w:hyperlink>
    </w:p>
    <w:p w14:paraId="2BB1F0E3" w14:textId="77777777" w:rsidR="00F76816" w:rsidRPr="00F76816" w:rsidRDefault="00F76816" w:rsidP="00EE618B">
      <w:pPr>
        <w:widowControl w:val="0"/>
        <w:tabs>
          <w:tab w:val="left" w:pos="-1440"/>
        </w:tabs>
        <w:autoSpaceDE w:val="0"/>
        <w:autoSpaceDN w:val="0"/>
        <w:adjustRightInd w:val="0"/>
        <w:rPr>
          <w:rFonts w:ascii="Univers" w:hAnsi="Univers"/>
          <w:color w:val="FF0000"/>
        </w:rPr>
      </w:pPr>
    </w:p>
    <w:p w14:paraId="43C7EC0C" w14:textId="3C004C60" w:rsidR="00D0656A" w:rsidRDefault="00EE618B" w:rsidP="00D0656A">
      <w:pPr>
        <w:widowControl w:val="0"/>
        <w:numPr>
          <w:ilvl w:val="0"/>
          <w:numId w:val="2"/>
        </w:numPr>
        <w:tabs>
          <w:tab w:val="left" w:pos="-1440"/>
        </w:tabs>
        <w:autoSpaceDE w:val="0"/>
        <w:autoSpaceDN w:val="0"/>
        <w:adjustRightInd w:val="0"/>
        <w:rPr>
          <w:rFonts w:ascii="Univers" w:hAnsi="Univers"/>
        </w:rPr>
      </w:pPr>
      <w:r>
        <w:rPr>
          <w:rFonts w:ascii="Univers" w:hAnsi="Univers"/>
          <w:u w:val="single"/>
        </w:rPr>
        <w:t>January</w:t>
      </w:r>
      <w:r w:rsidR="00D0656A" w:rsidRPr="004E10FC">
        <w:rPr>
          <w:rFonts w:ascii="Univers" w:hAnsi="Univers"/>
          <w:u w:val="single"/>
        </w:rPr>
        <w:t xml:space="preserve"> – February:</w:t>
      </w:r>
      <w:r w:rsidR="00D0656A" w:rsidRPr="004E10FC">
        <w:rPr>
          <w:rFonts w:ascii="Univers" w:hAnsi="Univers"/>
        </w:rPr>
        <w:t xml:space="preserve"> </w:t>
      </w:r>
      <w:r w:rsidR="00C359BC" w:rsidRPr="004E10FC">
        <w:rPr>
          <w:rFonts w:ascii="Univers" w:hAnsi="Univers"/>
        </w:rPr>
        <w:t xml:space="preserve">Memphis </w:t>
      </w:r>
      <w:r w:rsidR="00C359BC">
        <w:rPr>
          <w:rFonts w:ascii="Univers" w:hAnsi="Univers"/>
        </w:rPr>
        <w:t xml:space="preserve">campus </w:t>
      </w:r>
      <w:r w:rsidR="00C359BC" w:rsidRPr="004E10FC">
        <w:rPr>
          <w:rFonts w:ascii="Univers" w:hAnsi="Univers"/>
        </w:rPr>
        <w:t>COM Promotion and Tenure Committee meets for the purpose of providing recommendation</w:t>
      </w:r>
      <w:r w:rsidR="00C359BC">
        <w:rPr>
          <w:rFonts w:ascii="Univers" w:hAnsi="Univers"/>
        </w:rPr>
        <w:t>s</w:t>
      </w:r>
      <w:r w:rsidR="00C359BC" w:rsidRPr="004E10FC">
        <w:rPr>
          <w:rFonts w:ascii="Univers" w:hAnsi="Univers"/>
        </w:rPr>
        <w:t xml:space="preserve"> to </w:t>
      </w:r>
      <w:r w:rsidR="00C359BC">
        <w:rPr>
          <w:rFonts w:ascii="Univers" w:hAnsi="Univers"/>
        </w:rPr>
        <w:t xml:space="preserve">the Executive </w:t>
      </w:r>
      <w:r w:rsidR="00C359BC" w:rsidRPr="004E10FC">
        <w:rPr>
          <w:rFonts w:ascii="Univers" w:hAnsi="Univers"/>
        </w:rPr>
        <w:t xml:space="preserve">Dean. </w:t>
      </w:r>
      <w:smartTag w:uri="urn:schemas-microsoft-com:office:smarttags" w:element="City">
        <w:r w:rsidR="00C359BC">
          <w:rPr>
            <w:rFonts w:ascii="Univers" w:hAnsi="Univers"/>
          </w:rPr>
          <w:t>Knoxville</w:t>
        </w:r>
      </w:smartTag>
      <w:r w:rsidR="00C359BC">
        <w:rPr>
          <w:rFonts w:ascii="Univers" w:hAnsi="Univers"/>
        </w:rPr>
        <w:t xml:space="preserve"> and </w:t>
      </w:r>
      <w:smartTag w:uri="urn:schemas-microsoft-com:office:smarttags" w:element="City">
        <w:r w:rsidR="00C359BC">
          <w:rPr>
            <w:rFonts w:ascii="Univers" w:hAnsi="Univers"/>
          </w:rPr>
          <w:t>Chattanooga</w:t>
        </w:r>
      </w:smartTag>
      <w:r w:rsidR="00C359BC">
        <w:rPr>
          <w:rFonts w:ascii="Univers" w:hAnsi="Univers"/>
        </w:rPr>
        <w:t xml:space="preserve"> campuses must have their recommendations / paperwork to the </w:t>
      </w:r>
      <w:smartTag w:uri="urn:schemas-microsoft-com:office:smarttags" w:element="City">
        <w:smartTag w:uri="urn:schemas-microsoft-com:office:smarttags" w:element="place">
          <w:r w:rsidR="00C359BC">
            <w:rPr>
              <w:rFonts w:ascii="Univers" w:hAnsi="Univers"/>
            </w:rPr>
            <w:t>Memphis</w:t>
          </w:r>
        </w:smartTag>
      </w:smartTag>
      <w:r w:rsidR="00C359BC">
        <w:rPr>
          <w:rFonts w:ascii="Univers" w:hAnsi="Univers"/>
        </w:rPr>
        <w:t xml:space="preserve"> campus by March 1</w:t>
      </w:r>
      <w:r w:rsidR="00C359BC" w:rsidRPr="00225F3C">
        <w:rPr>
          <w:rFonts w:ascii="Univers" w:hAnsi="Univers"/>
          <w:vertAlign w:val="superscript"/>
        </w:rPr>
        <w:t>st</w:t>
      </w:r>
      <w:r w:rsidR="00C359BC">
        <w:rPr>
          <w:rFonts w:ascii="Univers" w:hAnsi="Univers"/>
        </w:rPr>
        <w:t xml:space="preserve">. The Executive </w:t>
      </w:r>
      <w:r w:rsidR="00C359BC" w:rsidRPr="004E10FC">
        <w:rPr>
          <w:rFonts w:ascii="Univers" w:hAnsi="Univers"/>
        </w:rPr>
        <w:t>Dean then reviews the recommendations for promotion and tenure and forward</w:t>
      </w:r>
      <w:r w:rsidR="00C359BC">
        <w:rPr>
          <w:rFonts w:ascii="Univers" w:hAnsi="Univers"/>
        </w:rPr>
        <w:t>s</w:t>
      </w:r>
      <w:r w:rsidR="00C359BC" w:rsidRPr="004E10FC">
        <w:rPr>
          <w:rFonts w:ascii="Univers" w:hAnsi="Univers"/>
        </w:rPr>
        <w:t xml:space="preserve"> the final recommendations to the Office of the Vice Chancellor for Academic, Faculty and Student Affairs,</w:t>
      </w:r>
      <w:r w:rsidR="00C359BC">
        <w:rPr>
          <w:rFonts w:ascii="Univers" w:hAnsi="Univers"/>
        </w:rPr>
        <w:t xml:space="preserve"> before March 15</w:t>
      </w:r>
      <w:r w:rsidR="00C359BC" w:rsidRPr="00225F3C">
        <w:rPr>
          <w:rFonts w:ascii="Univers" w:hAnsi="Univers"/>
          <w:vertAlign w:val="superscript"/>
        </w:rPr>
        <w:t>th</w:t>
      </w:r>
    </w:p>
    <w:p w14:paraId="67B760D9" w14:textId="77777777" w:rsidR="00D0656A" w:rsidRDefault="00D0656A" w:rsidP="00D0656A">
      <w:pPr>
        <w:pStyle w:val="ListParagraph"/>
        <w:rPr>
          <w:rFonts w:ascii="Univers" w:hAnsi="Univers"/>
          <w:szCs w:val="20"/>
        </w:rPr>
      </w:pPr>
    </w:p>
    <w:p w14:paraId="010B5288" w14:textId="77777777" w:rsidR="00D0656A" w:rsidRDefault="00D0656A" w:rsidP="00D0656A">
      <w:pPr>
        <w:widowControl w:val="0"/>
        <w:numPr>
          <w:ilvl w:val="0"/>
          <w:numId w:val="2"/>
        </w:numPr>
        <w:tabs>
          <w:tab w:val="left" w:pos="-1440"/>
        </w:tabs>
        <w:autoSpaceDE w:val="0"/>
        <w:autoSpaceDN w:val="0"/>
        <w:adjustRightInd w:val="0"/>
        <w:rPr>
          <w:rFonts w:ascii="Univers" w:hAnsi="Univers"/>
        </w:rPr>
      </w:pPr>
      <w:r w:rsidRPr="004E10FC">
        <w:rPr>
          <w:rFonts w:ascii="Univers" w:hAnsi="Univers"/>
        </w:rPr>
        <w:t>The Office of the Vice Chancellor for Academic</w:t>
      </w:r>
      <w:r w:rsidR="006918DB">
        <w:rPr>
          <w:rFonts w:ascii="Univers" w:hAnsi="Univers"/>
        </w:rPr>
        <w:t>, Faculty and Student</w:t>
      </w:r>
      <w:r w:rsidRPr="004E10FC">
        <w:rPr>
          <w:rFonts w:ascii="Univers" w:hAnsi="Univers"/>
        </w:rPr>
        <w:t xml:space="preserve"> Affairs reviews recommendations and prepares a consolidated report for</w:t>
      </w:r>
      <w:r w:rsidR="00C359BC">
        <w:rPr>
          <w:rFonts w:ascii="Univers" w:hAnsi="Univers"/>
        </w:rPr>
        <w:t xml:space="preserve"> the Chancellor by April 1</w:t>
      </w:r>
      <w:r w:rsidRPr="004E10FC">
        <w:rPr>
          <w:rFonts w:ascii="Univers" w:hAnsi="Univers"/>
        </w:rPr>
        <w:t>.</w:t>
      </w:r>
    </w:p>
    <w:p w14:paraId="2A69DBE3" w14:textId="77777777" w:rsidR="00D0656A" w:rsidRDefault="00D0656A" w:rsidP="00D0656A">
      <w:pPr>
        <w:pStyle w:val="ListParagraph"/>
        <w:rPr>
          <w:rFonts w:ascii="Univers" w:hAnsi="Univers"/>
          <w:szCs w:val="20"/>
        </w:rPr>
      </w:pPr>
    </w:p>
    <w:p w14:paraId="3A255AF3" w14:textId="77777777" w:rsidR="00D0656A" w:rsidRDefault="00D0656A" w:rsidP="00D0656A">
      <w:pPr>
        <w:widowControl w:val="0"/>
        <w:numPr>
          <w:ilvl w:val="0"/>
          <w:numId w:val="2"/>
        </w:numPr>
        <w:tabs>
          <w:tab w:val="left" w:pos="-1440"/>
        </w:tabs>
        <w:autoSpaceDE w:val="0"/>
        <w:autoSpaceDN w:val="0"/>
        <w:adjustRightInd w:val="0"/>
        <w:rPr>
          <w:rFonts w:ascii="Univers" w:hAnsi="Univers"/>
        </w:rPr>
      </w:pPr>
      <w:r w:rsidRPr="004E10FC">
        <w:rPr>
          <w:rFonts w:ascii="Univers" w:hAnsi="Univers"/>
        </w:rPr>
        <w:t xml:space="preserve">The consolidated recommendations approved by the Chancellor are forwarded to </w:t>
      </w:r>
      <w:smartTag w:uri="urn:schemas-microsoft-com:office:smarttags" w:element="City">
        <w:smartTag w:uri="urn:schemas-microsoft-com:office:smarttags" w:element="place">
          <w:r w:rsidRPr="004E10FC">
            <w:rPr>
              <w:rFonts w:ascii="Univers" w:hAnsi="Univers"/>
            </w:rPr>
            <w:t>Knoxville</w:t>
          </w:r>
        </w:smartTag>
      </w:smartTag>
      <w:r w:rsidR="00C359BC">
        <w:rPr>
          <w:rFonts w:ascii="Univers" w:hAnsi="Univers"/>
        </w:rPr>
        <w:t xml:space="preserve"> before May 1.</w:t>
      </w:r>
      <w:r w:rsidRPr="004E10FC">
        <w:rPr>
          <w:rFonts w:ascii="Univers" w:hAnsi="Univers"/>
        </w:rPr>
        <w:t xml:space="preserve">  </w:t>
      </w:r>
    </w:p>
    <w:p w14:paraId="461EE632" w14:textId="77777777" w:rsidR="00D0656A" w:rsidRDefault="00D0656A" w:rsidP="00D0656A">
      <w:pPr>
        <w:pStyle w:val="ListParagraph"/>
        <w:rPr>
          <w:rFonts w:ascii="Univers" w:hAnsi="Univers"/>
          <w:szCs w:val="20"/>
        </w:rPr>
      </w:pPr>
    </w:p>
    <w:p w14:paraId="2A71DA17" w14:textId="77777777" w:rsidR="00D0656A" w:rsidRDefault="00D0656A" w:rsidP="00D0656A">
      <w:pPr>
        <w:widowControl w:val="0"/>
        <w:numPr>
          <w:ilvl w:val="0"/>
          <w:numId w:val="2"/>
        </w:numPr>
        <w:tabs>
          <w:tab w:val="left" w:pos="-1440"/>
        </w:tabs>
        <w:autoSpaceDE w:val="0"/>
        <w:autoSpaceDN w:val="0"/>
        <w:adjustRightInd w:val="0"/>
        <w:rPr>
          <w:rFonts w:ascii="Univers" w:hAnsi="Univers"/>
        </w:rPr>
      </w:pPr>
      <w:r w:rsidRPr="004E10FC">
        <w:rPr>
          <w:rFonts w:ascii="Univers" w:hAnsi="Univers"/>
        </w:rPr>
        <w:t>The President reviews and prepares recommendations for the UT Board of Trustees.</w:t>
      </w:r>
    </w:p>
    <w:p w14:paraId="6CC87A98" w14:textId="77777777" w:rsidR="00D0656A" w:rsidRDefault="00D0656A" w:rsidP="00D0656A">
      <w:pPr>
        <w:pStyle w:val="ListParagraph"/>
        <w:rPr>
          <w:rFonts w:ascii="Univers" w:hAnsi="Univers"/>
          <w:szCs w:val="20"/>
        </w:rPr>
      </w:pPr>
    </w:p>
    <w:p w14:paraId="62141C0B" w14:textId="77777777" w:rsidR="00D0656A" w:rsidRDefault="00D0656A" w:rsidP="00D0656A">
      <w:pPr>
        <w:widowControl w:val="0"/>
        <w:numPr>
          <w:ilvl w:val="0"/>
          <w:numId w:val="2"/>
        </w:numPr>
        <w:tabs>
          <w:tab w:val="left" w:pos="-1440"/>
        </w:tabs>
        <w:autoSpaceDE w:val="0"/>
        <w:autoSpaceDN w:val="0"/>
        <w:adjustRightInd w:val="0"/>
        <w:rPr>
          <w:rFonts w:ascii="Univers" w:hAnsi="Univers"/>
        </w:rPr>
      </w:pPr>
      <w:r w:rsidRPr="004E10FC">
        <w:rPr>
          <w:rFonts w:ascii="Univers" w:hAnsi="Univers"/>
        </w:rPr>
        <w:t>The UT Board of Trustees acts on these recommendatio</w:t>
      </w:r>
      <w:r w:rsidR="00C359BC">
        <w:rPr>
          <w:rFonts w:ascii="Univers" w:hAnsi="Univers"/>
        </w:rPr>
        <w:t>ns at their meeting in June</w:t>
      </w:r>
      <w:r w:rsidRPr="004E10FC">
        <w:rPr>
          <w:rFonts w:ascii="Univers" w:hAnsi="Univers"/>
        </w:rPr>
        <w:t>.</w:t>
      </w:r>
    </w:p>
    <w:p w14:paraId="3884B188" w14:textId="77777777" w:rsidR="00D0656A" w:rsidRDefault="00D0656A" w:rsidP="00D0656A">
      <w:pPr>
        <w:pStyle w:val="ListParagraph"/>
        <w:rPr>
          <w:rFonts w:ascii="Univers" w:hAnsi="Univers"/>
          <w:szCs w:val="20"/>
          <w:u w:val="single"/>
        </w:rPr>
      </w:pPr>
    </w:p>
    <w:p w14:paraId="559B7896" w14:textId="77777777" w:rsidR="00D0656A" w:rsidRPr="004E10FC" w:rsidRDefault="00D0656A" w:rsidP="00D0656A">
      <w:pPr>
        <w:widowControl w:val="0"/>
        <w:numPr>
          <w:ilvl w:val="0"/>
          <w:numId w:val="2"/>
        </w:numPr>
        <w:tabs>
          <w:tab w:val="left" w:pos="-1440"/>
        </w:tabs>
        <w:autoSpaceDE w:val="0"/>
        <w:autoSpaceDN w:val="0"/>
        <w:adjustRightInd w:val="0"/>
        <w:rPr>
          <w:rFonts w:ascii="Univers" w:hAnsi="Univers"/>
        </w:rPr>
      </w:pPr>
      <w:r w:rsidRPr="00C359BC">
        <w:rPr>
          <w:rFonts w:ascii="Univers" w:hAnsi="Univers"/>
        </w:rPr>
        <w:t xml:space="preserve">July 1 </w:t>
      </w:r>
      <w:r w:rsidRPr="004E10FC">
        <w:rPr>
          <w:rFonts w:ascii="Univers" w:hAnsi="Univers"/>
        </w:rPr>
        <w:t>or soon thereafter, the Chancellor notifies faculty members of action taken by</w:t>
      </w:r>
      <w:r w:rsidR="0063521C">
        <w:rPr>
          <w:rFonts w:ascii="Univers" w:hAnsi="Univers"/>
        </w:rPr>
        <w:t xml:space="preserve"> the President</w:t>
      </w:r>
      <w:r w:rsidRPr="004E10FC">
        <w:rPr>
          <w:rFonts w:ascii="Univers" w:hAnsi="Univers"/>
        </w:rPr>
        <w:t xml:space="preserve"> </w:t>
      </w:r>
      <w:r w:rsidR="0063521C">
        <w:rPr>
          <w:rFonts w:ascii="Univers" w:hAnsi="Univers"/>
        </w:rPr>
        <w:t xml:space="preserve">and the </w:t>
      </w:r>
      <w:r w:rsidRPr="004E10FC">
        <w:rPr>
          <w:rFonts w:ascii="Univers" w:hAnsi="Univers"/>
        </w:rPr>
        <w:t>UT Board of Trustees regarding approved promotions and awards of tenure.</w:t>
      </w:r>
    </w:p>
    <w:p w14:paraId="486DE596" w14:textId="77777777" w:rsidR="00D0656A" w:rsidRDefault="00D0656A" w:rsidP="00D0656A">
      <w:pPr>
        <w:rPr>
          <w:rFonts w:ascii="Univers" w:hAnsi="Univers"/>
        </w:rPr>
      </w:pPr>
    </w:p>
    <w:p w14:paraId="3B0D9631" w14:textId="77777777" w:rsidR="00D0656A" w:rsidRDefault="00D0656A" w:rsidP="00D0656A">
      <w:pPr>
        <w:rPr>
          <w:rFonts w:ascii="Univers" w:hAnsi="Univers"/>
        </w:rPr>
      </w:pPr>
    </w:p>
    <w:p w14:paraId="1347A275" w14:textId="77777777" w:rsidR="00D0656A" w:rsidRDefault="00D0656A" w:rsidP="00D0656A">
      <w:r>
        <w:rPr>
          <w:rFonts w:ascii="Univers" w:hAnsi="Univers"/>
        </w:rPr>
        <w:t>*This schedule applies to all faculty promotions including full-time, part-time, limited term, primary appointment non-faculty, affiliated and volunteer categories.</w:t>
      </w:r>
    </w:p>
    <w:p w14:paraId="3E300F03" w14:textId="77777777" w:rsidR="00E468FD" w:rsidRPr="00D0656A" w:rsidRDefault="00E468FD" w:rsidP="00D0656A">
      <w:pPr>
        <w:rPr>
          <w:szCs w:val="28"/>
        </w:rPr>
      </w:pPr>
    </w:p>
    <w:sectPr w:rsidR="00E468FD" w:rsidRPr="00D0656A" w:rsidSect="00452A53">
      <w:endnotePr>
        <w:numFmt w:val="decimal"/>
      </w:endnotePr>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70B0"/>
    <w:multiLevelType w:val="hybridMultilevel"/>
    <w:tmpl w:val="B086A0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B06D93"/>
    <w:multiLevelType w:val="hybridMultilevel"/>
    <w:tmpl w:val="655E55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8A6E4E"/>
    <w:multiLevelType w:val="multilevel"/>
    <w:tmpl w:val="D71E4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29232067">
    <w:abstractNumId w:val="0"/>
  </w:num>
  <w:num w:numId="2" w16cid:durableId="1984263066">
    <w:abstractNumId w:val="1"/>
  </w:num>
  <w:num w:numId="3" w16cid:durableId="874804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AD3"/>
    <w:rsid w:val="0006790D"/>
    <w:rsid w:val="00084C38"/>
    <w:rsid w:val="0009729B"/>
    <w:rsid w:val="000F7F80"/>
    <w:rsid w:val="001C3941"/>
    <w:rsid w:val="001D5923"/>
    <w:rsid w:val="0020444C"/>
    <w:rsid w:val="00240322"/>
    <w:rsid w:val="002C0876"/>
    <w:rsid w:val="00326223"/>
    <w:rsid w:val="003C17E2"/>
    <w:rsid w:val="003C6978"/>
    <w:rsid w:val="003D7799"/>
    <w:rsid w:val="00452A53"/>
    <w:rsid w:val="004A23A3"/>
    <w:rsid w:val="004C6875"/>
    <w:rsid w:val="004D16D4"/>
    <w:rsid w:val="0050461D"/>
    <w:rsid w:val="00563C6F"/>
    <w:rsid w:val="00593E2B"/>
    <w:rsid w:val="005B686A"/>
    <w:rsid w:val="005B7F15"/>
    <w:rsid w:val="005D2355"/>
    <w:rsid w:val="005F2118"/>
    <w:rsid w:val="005F57DD"/>
    <w:rsid w:val="00630CF1"/>
    <w:rsid w:val="006344F4"/>
    <w:rsid w:val="0063521C"/>
    <w:rsid w:val="006918DB"/>
    <w:rsid w:val="006C6FDF"/>
    <w:rsid w:val="006E62CB"/>
    <w:rsid w:val="007647A3"/>
    <w:rsid w:val="007A3BCA"/>
    <w:rsid w:val="00834738"/>
    <w:rsid w:val="00837789"/>
    <w:rsid w:val="00846344"/>
    <w:rsid w:val="00896D14"/>
    <w:rsid w:val="008A5C06"/>
    <w:rsid w:val="008B1085"/>
    <w:rsid w:val="008B3945"/>
    <w:rsid w:val="009B3B90"/>
    <w:rsid w:val="00A3229E"/>
    <w:rsid w:val="00A52D0B"/>
    <w:rsid w:val="00A6039E"/>
    <w:rsid w:val="00A62C0A"/>
    <w:rsid w:val="00AA31FE"/>
    <w:rsid w:val="00AB3E53"/>
    <w:rsid w:val="00AC0903"/>
    <w:rsid w:val="00AC5E0D"/>
    <w:rsid w:val="00B069FA"/>
    <w:rsid w:val="00B24D59"/>
    <w:rsid w:val="00B33FAB"/>
    <w:rsid w:val="00B603B3"/>
    <w:rsid w:val="00B70847"/>
    <w:rsid w:val="00B846FE"/>
    <w:rsid w:val="00BA6F8F"/>
    <w:rsid w:val="00BC55D6"/>
    <w:rsid w:val="00C20823"/>
    <w:rsid w:val="00C359BC"/>
    <w:rsid w:val="00C52B5F"/>
    <w:rsid w:val="00C760EB"/>
    <w:rsid w:val="00CE557B"/>
    <w:rsid w:val="00D0656A"/>
    <w:rsid w:val="00D274D7"/>
    <w:rsid w:val="00D52D2D"/>
    <w:rsid w:val="00DB0D1C"/>
    <w:rsid w:val="00DD243E"/>
    <w:rsid w:val="00E468FD"/>
    <w:rsid w:val="00E63B8E"/>
    <w:rsid w:val="00E87AD3"/>
    <w:rsid w:val="00E95E1F"/>
    <w:rsid w:val="00EE618B"/>
    <w:rsid w:val="00F314A5"/>
    <w:rsid w:val="00F76816"/>
    <w:rsid w:val="00F8565A"/>
    <w:rsid w:val="00FA51D7"/>
    <w:rsid w:val="00FB41C4"/>
    <w:rsid w:val="00FC505C"/>
    <w:rsid w:val="00FE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4:docId w14:val="6780A61D"/>
  <w15:docId w15:val="{5129635C-A7A5-43EF-872F-A459EF51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0847"/>
    <w:rPr>
      <w:rFonts w:ascii="Tahoma" w:hAnsi="Tahoma" w:cs="Tahoma"/>
      <w:sz w:val="16"/>
      <w:szCs w:val="16"/>
    </w:rPr>
  </w:style>
  <w:style w:type="paragraph" w:styleId="ListParagraph">
    <w:name w:val="List Paragraph"/>
    <w:basedOn w:val="Normal"/>
    <w:qFormat/>
    <w:rsid w:val="00D0656A"/>
    <w:pPr>
      <w:widowControl w:val="0"/>
      <w:autoSpaceDE w:val="0"/>
      <w:autoSpaceDN w:val="0"/>
      <w:adjustRightInd w:val="0"/>
      <w:ind w:left="720"/>
    </w:pPr>
    <w:rPr>
      <w:rFonts w:ascii="Times New Roman" w:hAnsi="Times New Roman"/>
      <w:sz w:val="20"/>
      <w:szCs w:val="24"/>
    </w:rPr>
  </w:style>
  <w:style w:type="character" w:styleId="Hyperlink">
    <w:name w:val="Hyperlink"/>
    <w:basedOn w:val="DefaultParagraphFont"/>
    <w:unhideWhenUsed/>
    <w:rsid w:val="00F76816"/>
    <w:rPr>
      <w:color w:val="0000FF" w:themeColor="hyperlink"/>
      <w:u w:val="single"/>
    </w:rPr>
  </w:style>
  <w:style w:type="character" w:customStyle="1" w:styleId="UnresolvedMention1">
    <w:name w:val="Unresolved Mention1"/>
    <w:basedOn w:val="DefaultParagraphFont"/>
    <w:uiPriority w:val="99"/>
    <w:semiHidden/>
    <w:unhideWhenUsed/>
    <w:rsid w:val="00F76816"/>
    <w:rPr>
      <w:color w:val="605E5C"/>
      <w:shd w:val="clear" w:color="auto" w:fill="E1DFDD"/>
    </w:rPr>
  </w:style>
  <w:style w:type="paragraph" w:styleId="Revision">
    <w:name w:val="Revision"/>
    <w:hidden/>
    <w:uiPriority w:val="99"/>
    <w:semiHidden/>
    <w:rsid w:val="00834738"/>
    <w:rPr>
      <w:sz w:val="24"/>
    </w:rPr>
  </w:style>
  <w:style w:type="paragraph" w:customStyle="1" w:styleId="xmsonormal">
    <w:name w:val="x_msonormal"/>
    <w:basedOn w:val="Normal"/>
    <w:rsid w:val="00EE618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4484">
      <w:bodyDiv w:val="1"/>
      <w:marLeft w:val="0"/>
      <w:marRight w:val="0"/>
      <w:marTop w:val="0"/>
      <w:marBottom w:val="0"/>
      <w:divBdr>
        <w:top w:val="none" w:sz="0" w:space="0" w:color="auto"/>
        <w:left w:val="none" w:sz="0" w:space="0" w:color="auto"/>
        <w:bottom w:val="none" w:sz="0" w:space="0" w:color="auto"/>
        <w:right w:val="none" w:sz="0" w:space="0" w:color="auto"/>
      </w:divBdr>
    </w:div>
    <w:div w:id="15020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eutk.sharepoint.com/sites/COMDepartmentFoldersforPT/SitePages/CollabHom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1996 CAAP CALENDAR</vt:lpstr>
    </vt:vector>
  </TitlesOfParts>
  <Company>University of Tennessee</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 CAAP CALENDAR</dc:title>
  <dc:creator>UT User</dc:creator>
  <cp:lastModifiedBy>Wilkinson, Donna</cp:lastModifiedBy>
  <cp:revision>5</cp:revision>
  <cp:lastPrinted>2012-09-12T14:57:00Z</cp:lastPrinted>
  <dcterms:created xsi:type="dcterms:W3CDTF">2020-08-24T14:19:00Z</dcterms:created>
  <dcterms:modified xsi:type="dcterms:W3CDTF">2024-05-06T20:16:00Z</dcterms:modified>
</cp:coreProperties>
</file>