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B2255" w:rsidP="008A6C7D" w:rsidRDefault="008A6C7D" w14:paraId="5D0222DE" w14:textId="77777777">
      <w:pPr>
        <w:jc w:val="center"/>
        <w:rPr>
          <w:rFonts w:ascii="Times New Roman" w:hAnsi="Times New Roman" w:cs="Times New Roman"/>
          <w:b/>
          <w:bCs/>
          <w:color w:val="538135" w:themeColor="accent6" w:themeShade="BF"/>
          <w:sz w:val="32"/>
          <w:szCs w:val="32"/>
        </w:rPr>
      </w:pPr>
      <w:r w:rsidRPr="009B2255">
        <w:rPr>
          <w:rFonts w:ascii="Times New Roman" w:hAnsi="Times New Roman" w:cs="Times New Roman"/>
          <w:b/>
          <w:bCs/>
          <w:color w:val="538135" w:themeColor="accent6" w:themeShade="BF"/>
          <w:sz w:val="32"/>
          <w:szCs w:val="32"/>
        </w:rPr>
        <w:t xml:space="preserve">IRB Review of </w:t>
      </w:r>
    </w:p>
    <w:p w:rsidRPr="009B2255" w:rsidR="00A26377" w:rsidP="008A6C7D" w:rsidRDefault="00C51FEB" w14:paraId="720E99A2" w14:textId="4846BE5F">
      <w:pPr>
        <w:jc w:val="center"/>
        <w:rPr>
          <w:rFonts w:ascii="Times New Roman" w:hAnsi="Times New Roman" w:cs="Times New Roman"/>
          <w:b/>
          <w:bCs/>
          <w:color w:val="538135" w:themeColor="accent6" w:themeShade="BF"/>
          <w:sz w:val="32"/>
          <w:szCs w:val="32"/>
        </w:rPr>
      </w:pPr>
      <w:r w:rsidRPr="009B2255">
        <w:rPr>
          <w:rFonts w:ascii="Times New Roman" w:hAnsi="Times New Roman" w:cs="Times New Roman"/>
          <w:b/>
          <w:bCs/>
          <w:color w:val="538135" w:themeColor="accent6" w:themeShade="BF"/>
          <w:sz w:val="32"/>
          <w:szCs w:val="32"/>
        </w:rPr>
        <w:t>Quality Assurance</w:t>
      </w:r>
      <w:r w:rsidRPr="009B2255" w:rsidR="0020696C">
        <w:rPr>
          <w:rFonts w:ascii="Times New Roman" w:hAnsi="Times New Roman" w:cs="Times New Roman"/>
          <w:b/>
          <w:bCs/>
          <w:color w:val="538135" w:themeColor="accent6" w:themeShade="BF"/>
          <w:sz w:val="32"/>
          <w:szCs w:val="32"/>
        </w:rPr>
        <w:t xml:space="preserve"> (QA) / Quality Improvement (QI)</w:t>
      </w:r>
      <w:r w:rsidRPr="009B2255">
        <w:rPr>
          <w:rFonts w:ascii="Times New Roman" w:hAnsi="Times New Roman" w:cs="Times New Roman"/>
          <w:b/>
          <w:bCs/>
          <w:color w:val="538135" w:themeColor="accent6" w:themeShade="BF"/>
          <w:sz w:val="32"/>
          <w:szCs w:val="32"/>
        </w:rPr>
        <w:t xml:space="preserve"> Projects</w:t>
      </w:r>
    </w:p>
    <w:p w:rsidR="007030B0" w:rsidP="008A6C7D" w:rsidRDefault="007030B0" w14:paraId="315E1A1F" w14:textId="77777777">
      <w:pPr>
        <w:shd w:val="clear" w:color="auto" w:fill="FCFCFC"/>
        <w:rPr>
          <w:rFonts w:ascii="Times New Roman" w:hAnsi="Times New Roman" w:cs="Times New Roman"/>
        </w:rPr>
      </w:pPr>
    </w:p>
    <w:p w:rsidR="007030B0" w:rsidP="007030B0" w:rsidRDefault="007030B0" w14:paraId="2AA52C44" w14:textId="21A6B725">
      <w:pPr>
        <w:shd w:val="clear" w:color="auto" w:fill="E7E6E6" w:themeFill="background2"/>
        <w:rPr>
          <w:rFonts w:ascii="Times New Roman" w:hAnsi="Times New Roman" w:cs="Times New Roman"/>
        </w:rPr>
      </w:pPr>
      <w:r>
        <w:rPr>
          <w:rFonts w:ascii="Times New Roman" w:hAnsi="Times New Roman" w:cs="Times New Roman"/>
          <w:sz w:val="22"/>
          <w:szCs w:val="22"/>
        </w:rPr>
        <w:t>QA/QI projects can overlap with research methodologies and the federal regulations that protect human research participants.  QA/QI projects often include activities such as conducting surveys, reviewing identifiable data, drawing conclusions about problems, and suggesting methods for improvement.  The key is to determin</w:t>
      </w:r>
      <w:r w:rsidR="00140757">
        <w:rPr>
          <w:rFonts w:ascii="Times New Roman" w:hAnsi="Times New Roman" w:cs="Times New Roman"/>
          <w:sz w:val="22"/>
          <w:szCs w:val="22"/>
        </w:rPr>
        <w:t>e</w:t>
      </w:r>
      <w:r>
        <w:rPr>
          <w:rFonts w:ascii="Times New Roman" w:hAnsi="Times New Roman" w:cs="Times New Roman"/>
          <w:sz w:val="22"/>
          <w:szCs w:val="22"/>
        </w:rPr>
        <w:t xml:space="preserve"> </w:t>
      </w:r>
      <w:r w:rsidR="00CB486A">
        <w:rPr>
          <w:rFonts w:ascii="Times New Roman" w:hAnsi="Times New Roman" w:cs="Times New Roman"/>
          <w:sz w:val="22"/>
          <w:szCs w:val="22"/>
        </w:rPr>
        <w:t xml:space="preserve">the intent of the project and </w:t>
      </w:r>
      <w:r>
        <w:rPr>
          <w:rFonts w:ascii="Times New Roman" w:hAnsi="Times New Roman" w:cs="Times New Roman"/>
          <w:sz w:val="22"/>
          <w:szCs w:val="22"/>
        </w:rPr>
        <w:t xml:space="preserve">whether this type of project </w:t>
      </w:r>
      <w:r w:rsidR="00CB486A">
        <w:rPr>
          <w:rFonts w:ascii="Times New Roman" w:hAnsi="Times New Roman" w:cs="Times New Roman"/>
          <w:sz w:val="22"/>
          <w:szCs w:val="22"/>
        </w:rPr>
        <w:t xml:space="preserve">meets the federal </w:t>
      </w:r>
      <w:r w:rsidR="00140757">
        <w:rPr>
          <w:rFonts w:ascii="Times New Roman" w:hAnsi="Times New Roman" w:cs="Times New Roman"/>
          <w:sz w:val="22"/>
          <w:szCs w:val="22"/>
        </w:rPr>
        <w:t xml:space="preserve">and local IRB </w:t>
      </w:r>
      <w:r w:rsidR="00CB486A">
        <w:rPr>
          <w:rFonts w:ascii="Times New Roman" w:hAnsi="Times New Roman" w:cs="Times New Roman"/>
          <w:sz w:val="22"/>
          <w:szCs w:val="22"/>
        </w:rPr>
        <w:t>definition of research</w:t>
      </w:r>
      <w:r>
        <w:rPr>
          <w:rFonts w:ascii="Times New Roman" w:hAnsi="Times New Roman" w:cs="Times New Roman"/>
          <w:sz w:val="22"/>
          <w:szCs w:val="22"/>
        </w:rPr>
        <w:t>.</w:t>
      </w:r>
    </w:p>
    <w:p w:rsidR="007030B0" w:rsidP="008A6C7D" w:rsidRDefault="007030B0" w14:paraId="1DC09B57" w14:textId="77777777">
      <w:pPr>
        <w:shd w:val="clear" w:color="auto" w:fill="FCFCFC"/>
        <w:rPr>
          <w:rFonts w:ascii="Times New Roman" w:hAnsi="Times New Roman" w:cs="Times New Roman"/>
        </w:rPr>
      </w:pPr>
    </w:p>
    <w:p w:rsidRPr="008A6C7D" w:rsidR="008A6C7D" w:rsidP="008A6C7D" w:rsidRDefault="008A6C7D" w14:paraId="55EC3CE6" w14:textId="1D9FFD2E">
      <w:pPr>
        <w:shd w:val="clear" w:color="auto" w:fill="FCFCFC"/>
        <w:rPr>
          <w:rFonts w:ascii="Times New Roman" w:hAnsi="Times New Roman" w:eastAsia="Times New Roman" w:cs="Times New Roman"/>
          <w:b/>
          <w:bCs/>
          <w:color w:val="333333"/>
          <w:sz w:val="22"/>
          <w:szCs w:val="22"/>
        </w:rPr>
      </w:pPr>
      <w:r w:rsidRPr="009B2255">
        <w:rPr>
          <w:rFonts w:ascii="Times New Roman" w:hAnsi="Times New Roman" w:eastAsia="Times New Roman" w:cs="Times New Roman"/>
          <w:b/>
          <w:bCs/>
          <w:color w:val="538135" w:themeColor="accent6" w:themeShade="BF"/>
          <w:sz w:val="22"/>
          <w:szCs w:val="22"/>
        </w:rPr>
        <w:t>Research</w:t>
      </w:r>
      <w:r w:rsidR="00E93E7D">
        <w:rPr>
          <w:rFonts w:ascii="Times New Roman" w:hAnsi="Times New Roman" w:eastAsia="Times New Roman" w:cs="Times New Roman"/>
          <w:b/>
          <w:bCs/>
          <w:color w:val="333333"/>
          <w:sz w:val="22"/>
          <w:szCs w:val="22"/>
        </w:rPr>
        <w:t xml:space="preserve"> </w:t>
      </w:r>
      <w:r w:rsidR="00E93E7D">
        <w:rPr>
          <w:rFonts w:ascii="Times New Roman" w:hAnsi="Times New Roman" w:eastAsia="Times New Roman" w:cs="Times New Roman"/>
          <w:color w:val="333333"/>
          <w:sz w:val="22"/>
          <w:szCs w:val="22"/>
        </w:rPr>
        <w:t>means a</w:t>
      </w:r>
      <w:r w:rsidRPr="008A6C7D">
        <w:rPr>
          <w:rFonts w:ascii="Times New Roman" w:hAnsi="Times New Roman" w:eastAsia="Times New Roman" w:cs="Times New Roman"/>
          <w:color w:val="333333"/>
          <w:sz w:val="22"/>
          <w:szCs w:val="22"/>
        </w:rPr>
        <w:t> </w:t>
      </w:r>
      <w:r w:rsidRPr="008A6C7D">
        <w:rPr>
          <w:rFonts w:ascii="Times New Roman" w:hAnsi="Times New Roman" w:eastAsia="Times New Roman" w:cs="Times New Roman"/>
          <w:color w:val="333333"/>
          <w:sz w:val="22"/>
          <w:szCs w:val="22"/>
          <w:u w:val="single"/>
        </w:rPr>
        <w:t>systematic investigation</w:t>
      </w:r>
      <w:r w:rsidRPr="008A6C7D">
        <w:rPr>
          <w:rFonts w:ascii="Times New Roman" w:hAnsi="Times New Roman" w:eastAsia="Times New Roman" w:cs="Times New Roman"/>
          <w:color w:val="333333"/>
          <w:sz w:val="22"/>
          <w:szCs w:val="22"/>
        </w:rPr>
        <w:t>, including research development, testing</w:t>
      </w:r>
      <w:r w:rsidR="009D1233">
        <w:rPr>
          <w:rFonts w:ascii="Times New Roman" w:hAnsi="Times New Roman" w:eastAsia="Times New Roman" w:cs="Times New Roman"/>
          <w:color w:val="333333"/>
          <w:sz w:val="22"/>
          <w:szCs w:val="22"/>
        </w:rPr>
        <w:t>,</w:t>
      </w:r>
      <w:r w:rsidRPr="008A6C7D">
        <w:rPr>
          <w:rFonts w:ascii="Times New Roman" w:hAnsi="Times New Roman" w:eastAsia="Times New Roman" w:cs="Times New Roman"/>
          <w:color w:val="333333"/>
          <w:sz w:val="22"/>
          <w:szCs w:val="22"/>
        </w:rPr>
        <w:t xml:space="preserve"> and evaluation, designed to develop or contribute to </w:t>
      </w:r>
      <w:r w:rsidRPr="008A6C7D">
        <w:rPr>
          <w:rFonts w:ascii="Times New Roman" w:hAnsi="Times New Roman" w:eastAsia="Times New Roman" w:cs="Times New Roman"/>
          <w:color w:val="333333"/>
          <w:sz w:val="22"/>
          <w:szCs w:val="22"/>
          <w:u w:val="single"/>
        </w:rPr>
        <w:t>generalizable knowledge</w:t>
      </w:r>
      <w:r w:rsidRPr="008A6C7D">
        <w:rPr>
          <w:rFonts w:ascii="Times New Roman" w:hAnsi="Times New Roman" w:eastAsia="Times New Roman" w:cs="Times New Roman"/>
          <w:color w:val="333333"/>
          <w:sz w:val="22"/>
          <w:szCs w:val="22"/>
        </w:rPr>
        <w:t>. (45 CFR 46.102(l))</w:t>
      </w:r>
    </w:p>
    <w:p w:rsidRPr="00214200" w:rsidR="0020696C" w:rsidP="008A6C7D" w:rsidRDefault="0020696C" w14:paraId="3861348B" w14:textId="77777777">
      <w:pPr>
        <w:shd w:val="clear" w:color="auto" w:fill="FCFCFC"/>
        <w:rPr>
          <w:rFonts w:ascii="Times New Roman" w:hAnsi="Times New Roman" w:eastAsia="Times New Roman" w:cs="Times New Roman"/>
          <w:b/>
          <w:bCs/>
          <w:color w:val="333333"/>
          <w:sz w:val="22"/>
          <w:szCs w:val="22"/>
        </w:rPr>
      </w:pPr>
    </w:p>
    <w:p w:rsidRPr="00E93E7D" w:rsidR="00E93E7D" w:rsidP="00E93E7D" w:rsidRDefault="00E93E7D" w14:paraId="760CF40F" w14:textId="438F85CE">
      <w:pPr>
        <w:shd w:val="clear" w:color="auto" w:fill="FCFCFC"/>
        <w:rPr>
          <w:rFonts w:ascii="Times New Roman" w:hAnsi="Times New Roman" w:eastAsia="Times New Roman" w:cs="Times New Roman"/>
          <w:color w:val="333333"/>
          <w:sz w:val="22"/>
          <w:szCs w:val="22"/>
        </w:rPr>
      </w:pPr>
      <w:r>
        <w:rPr>
          <w:rFonts w:ascii="Times New Roman" w:hAnsi="Times New Roman" w:eastAsia="Times New Roman" w:cs="Times New Roman"/>
          <w:color w:val="333333"/>
          <w:sz w:val="22"/>
          <w:szCs w:val="22"/>
        </w:rPr>
        <w:t xml:space="preserve">A </w:t>
      </w:r>
      <w:r w:rsidRPr="008A6C7D" w:rsidR="008A6C7D">
        <w:rPr>
          <w:rFonts w:ascii="Times New Roman" w:hAnsi="Times New Roman" w:eastAsia="Times New Roman" w:cs="Times New Roman"/>
          <w:b/>
          <w:bCs/>
          <w:color w:val="538135" w:themeColor="accent6" w:themeShade="BF"/>
          <w:sz w:val="22"/>
          <w:szCs w:val="22"/>
        </w:rPr>
        <w:t>Systematic Investigation</w:t>
      </w:r>
      <w:r w:rsidRPr="009B2255">
        <w:rPr>
          <w:rFonts w:ascii="Times New Roman" w:hAnsi="Times New Roman" w:eastAsia="Times New Roman" w:cs="Times New Roman"/>
          <w:color w:val="538135" w:themeColor="accent6" w:themeShade="BF"/>
          <w:sz w:val="22"/>
          <w:szCs w:val="22"/>
        </w:rPr>
        <w:t xml:space="preserve"> </w:t>
      </w:r>
      <w:r w:rsidRPr="00E93E7D">
        <w:rPr>
          <w:rFonts w:ascii="Times New Roman" w:hAnsi="Times New Roman" w:eastAsia="Times New Roman" w:cs="Times New Roman"/>
          <w:sz w:val="22"/>
          <w:szCs w:val="22"/>
        </w:rPr>
        <w:t xml:space="preserve">typically includes the following elements: </w:t>
      </w:r>
    </w:p>
    <w:p w:rsidRPr="00E93E7D" w:rsidR="00E93E7D" w:rsidP="00E93E7D" w:rsidRDefault="00E93E7D" w14:paraId="7F8A2D23" w14:textId="740D058D">
      <w:pPr>
        <w:ind w:left="360" w:hanging="360"/>
        <w:rPr>
          <w:rFonts w:ascii="Times New Roman" w:hAnsi="Times New Roman" w:eastAsia="Times New Roman" w:cs="Times New Roman"/>
          <w:sz w:val="22"/>
          <w:szCs w:val="22"/>
        </w:rPr>
      </w:pPr>
      <w:r w:rsidRPr="00E93E7D">
        <w:rPr>
          <w:rFonts w:ascii="Times New Roman" w:hAnsi="Times New Roman" w:eastAsia="Times New Roman" w:cs="Times New Roman"/>
          <w:sz w:val="22"/>
          <w:szCs w:val="22"/>
        </w:rPr>
        <w:t xml:space="preserve">1. </w:t>
      </w:r>
      <w:r>
        <w:rPr>
          <w:rFonts w:ascii="Times New Roman" w:hAnsi="Times New Roman" w:eastAsia="Times New Roman" w:cs="Times New Roman"/>
          <w:sz w:val="22"/>
          <w:szCs w:val="22"/>
        </w:rPr>
        <w:tab/>
      </w:r>
      <w:r w:rsidRPr="00E93E7D">
        <w:rPr>
          <w:rFonts w:ascii="Times New Roman" w:hAnsi="Times New Roman" w:eastAsia="Times New Roman" w:cs="Times New Roman"/>
          <w:sz w:val="22"/>
          <w:szCs w:val="22"/>
        </w:rPr>
        <w:t>An attempt is being made to answer a specific question (in some cases, this would involve formulation of a hypothesis</w:t>
      </w:r>
      <w:proofErr w:type="gramStart"/>
      <w:r w:rsidRPr="00E93E7D">
        <w:rPr>
          <w:rFonts w:ascii="Times New Roman" w:hAnsi="Times New Roman" w:eastAsia="Times New Roman" w:cs="Times New Roman"/>
          <w:sz w:val="22"/>
          <w:szCs w:val="22"/>
        </w:rPr>
        <w:t>);</w:t>
      </w:r>
      <w:proofErr w:type="gramEnd"/>
      <w:r w:rsidRPr="00E93E7D">
        <w:rPr>
          <w:rFonts w:ascii="Times New Roman" w:hAnsi="Times New Roman" w:eastAsia="Times New Roman" w:cs="Times New Roman"/>
          <w:sz w:val="22"/>
          <w:szCs w:val="22"/>
        </w:rPr>
        <w:t xml:space="preserve"> </w:t>
      </w:r>
    </w:p>
    <w:p w:rsidRPr="00E93E7D" w:rsidR="00E93E7D" w:rsidP="00E93E7D" w:rsidRDefault="00E93E7D" w14:paraId="60A97975" w14:textId="329AEAA2">
      <w:pPr>
        <w:ind w:left="360" w:hanging="360"/>
        <w:rPr>
          <w:rFonts w:ascii="Times New Roman" w:hAnsi="Times New Roman" w:eastAsia="Times New Roman" w:cs="Times New Roman"/>
          <w:sz w:val="22"/>
          <w:szCs w:val="22"/>
        </w:rPr>
      </w:pPr>
      <w:r w:rsidRPr="00E93E7D">
        <w:rPr>
          <w:rFonts w:ascii="Times New Roman" w:hAnsi="Times New Roman" w:eastAsia="Times New Roman" w:cs="Times New Roman"/>
          <w:sz w:val="22"/>
          <w:szCs w:val="22"/>
        </w:rPr>
        <w:t xml:space="preserve">2. </w:t>
      </w:r>
      <w:r>
        <w:rPr>
          <w:rFonts w:ascii="Times New Roman" w:hAnsi="Times New Roman" w:eastAsia="Times New Roman" w:cs="Times New Roman"/>
          <w:sz w:val="22"/>
          <w:szCs w:val="22"/>
        </w:rPr>
        <w:tab/>
      </w:r>
      <w:r w:rsidRPr="00E93E7D">
        <w:rPr>
          <w:rFonts w:ascii="Times New Roman" w:hAnsi="Times New Roman" w:eastAsia="Times New Roman" w:cs="Times New Roman"/>
          <w:sz w:val="22"/>
          <w:szCs w:val="22"/>
        </w:rPr>
        <w:t xml:space="preserve">Data or information is collected in an organized and consistent way using a recognized </w:t>
      </w:r>
      <w:proofErr w:type="gramStart"/>
      <w:r w:rsidRPr="00E93E7D">
        <w:rPr>
          <w:rFonts w:ascii="Times New Roman" w:hAnsi="Times New Roman" w:eastAsia="Times New Roman" w:cs="Times New Roman"/>
          <w:sz w:val="22"/>
          <w:szCs w:val="22"/>
        </w:rPr>
        <w:t>method;</w:t>
      </w:r>
      <w:proofErr w:type="gramEnd"/>
      <w:r w:rsidRPr="00E93E7D">
        <w:rPr>
          <w:rFonts w:ascii="Times New Roman" w:hAnsi="Times New Roman" w:eastAsia="Times New Roman" w:cs="Times New Roman"/>
          <w:sz w:val="22"/>
          <w:szCs w:val="22"/>
        </w:rPr>
        <w:t xml:space="preserve"> </w:t>
      </w:r>
    </w:p>
    <w:p w:rsidRPr="00E93E7D" w:rsidR="00E93E7D" w:rsidP="00E93E7D" w:rsidRDefault="00E93E7D" w14:paraId="44987FAC" w14:textId="7C281ECA">
      <w:pPr>
        <w:ind w:left="360" w:hanging="360"/>
        <w:rPr>
          <w:rFonts w:ascii="Times New Roman" w:hAnsi="Times New Roman" w:eastAsia="Times New Roman" w:cs="Times New Roman"/>
          <w:sz w:val="22"/>
          <w:szCs w:val="22"/>
        </w:rPr>
      </w:pPr>
      <w:r w:rsidRPr="00E93E7D">
        <w:rPr>
          <w:rFonts w:ascii="Times New Roman" w:hAnsi="Times New Roman" w:eastAsia="Times New Roman" w:cs="Times New Roman"/>
          <w:sz w:val="22"/>
          <w:szCs w:val="22"/>
        </w:rPr>
        <w:t xml:space="preserve">3. </w:t>
      </w:r>
      <w:r>
        <w:rPr>
          <w:rFonts w:ascii="Times New Roman" w:hAnsi="Times New Roman" w:eastAsia="Times New Roman" w:cs="Times New Roman"/>
          <w:sz w:val="22"/>
          <w:szCs w:val="22"/>
        </w:rPr>
        <w:tab/>
      </w:r>
      <w:r w:rsidRPr="00E93E7D">
        <w:rPr>
          <w:rFonts w:ascii="Times New Roman" w:hAnsi="Times New Roman" w:eastAsia="Times New Roman" w:cs="Times New Roman"/>
          <w:sz w:val="22"/>
          <w:szCs w:val="22"/>
        </w:rPr>
        <w:t xml:space="preserve">Data or information is analyzed in some way, involving recognized quantitative or qualitative data analysis methods; and </w:t>
      </w:r>
    </w:p>
    <w:p w:rsidRPr="00E93E7D" w:rsidR="00E93E7D" w:rsidP="00E93E7D" w:rsidRDefault="00E93E7D" w14:paraId="678C1120" w14:textId="2A3238B3">
      <w:pPr>
        <w:ind w:left="360" w:hanging="360"/>
        <w:rPr>
          <w:rFonts w:ascii="Times New Roman" w:hAnsi="Times New Roman" w:eastAsia="Times New Roman" w:cs="Times New Roman"/>
          <w:sz w:val="22"/>
          <w:szCs w:val="22"/>
        </w:rPr>
      </w:pPr>
      <w:r w:rsidRPr="00E93E7D">
        <w:rPr>
          <w:rFonts w:ascii="Times New Roman" w:hAnsi="Times New Roman" w:eastAsia="Times New Roman" w:cs="Times New Roman"/>
          <w:sz w:val="22"/>
          <w:szCs w:val="22"/>
        </w:rPr>
        <w:t xml:space="preserve">4. </w:t>
      </w:r>
      <w:r>
        <w:rPr>
          <w:rFonts w:ascii="Times New Roman" w:hAnsi="Times New Roman" w:eastAsia="Times New Roman" w:cs="Times New Roman"/>
          <w:sz w:val="22"/>
          <w:szCs w:val="22"/>
        </w:rPr>
        <w:tab/>
      </w:r>
      <w:r w:rsidRPr="00E93E7D">
        <w:rPr>
          <w:rFonts w:ascii="Times New Roman" w:hAnsi="Times New Roman" w:eastAsia="Times New Roman" w:cs="Times New Roman"/>
          <w:sz w:val="22"/>
          <w:szCs w:val="22"/>
        </w:rPr>
        <w:t>Conclusions are drawn from the results of the analysis.</w:t>
      </w:r>
    </w:p>
    <w:p w:rsidRPr="008A6C7D" w:rsidR="008A6C7D" w:rsidP="008A6C7D" w:rsidRDefault="008A6C7D" w14:paraId="62E91C58" w14:textId="650763C9">
      <w:pPr>
        <w:shd w:val="clear" w:color="auto" w:fill="FCFCFC"/>
        <w:rPr>
          <w:rFonts w:ascii="Times New Roman" w:hAnsi="Times New Roman" w:eastAsia="Times New Roman" w:cs="Times New Roman"/>
          <w:color w:val="333333"/>
          <w:sz w:val="22"/>
          <w:szCs w:val="22"/>
        </w:rPr>
      </w:pPr>
    </w:p>
    <w:p w:rsidRPr="008E1F1E" w:rsidR="00E93E7D" w:rsidP="008E1F1E" w:rsidRDefault="008A6C7D" w14:paraId="5E77A38B" w14:textId="6261C090">
      <w:pPr>
        <w:shd w:val="clear" w:color="auto" w:fill="FCFCFC"/>
        <w:rPr>
          <w:rFonts w:ascii="Times New Roman" w:hAnsi="Times New Roman" w:eastAsia="Times New Roman" w:cs="Times New Roman"/>
          <w:color w:val="333333"/>
          <w:sz w:val="22"/>
          <w:szCs w:val="22"/>
        </w:rPr>
      </w:pPr>
      <w:r w:rsidRPr="008A6C7D">
        <w:rPr>
          <w:rFonts w:ascii="Times New Roman" w:hAnsi="Times New Roman" w:eastAsia="Times New Roman" w:cs="Times New Roman"/>
          <w:b/>
          <w:bCs/>
          <w:color w:val="538135" w:themeColor="accent6" w:themeShade="BF"/>
          <w:sz w:val="22"/>
          <w:szCs w:val="22"/>
        </w:rPr>
        <w:t>Generalizable Knowledge</w:t>
      </w:r>
      <w:r w:rsidRPr="00214200">
        <w:rPr>
          <w:rFonts w:ascii="Times New Roman" w:hAnsi="Times New Roman" w:eastAsia="Times New Roman" w:cs="Times New Roman"/>
          <w:color w:val="333333"/>
          <w:sz w:val="22"/>
          <w:szCs w:val="22"/>
        </w:rPr>
        <w:t>:</w:t>
      </w:r>
      <w:r w:rsidR="008E1F1E">
        <w:rPr>
          <w:rFonts w:ascii="Times New Roman" w:hAnsi="Times New Roman" w:eastAsia="Times New Roman" w:cs="Times New Roman"/>
          <w:color w:val="333333"/>
          <w:sz w:val="22"/>
          <w:szCs w:val="22"/>
        </w:rPr>
        <w:t xml:space="preserve">  </w:t>
      </w:r>
      <w:r w:rsidRPr="00E93E7D" w:rsidR="00E93E7D">
        <w:rPr>
          <w:rFonts w:ascii="Times New Roman" w:hAnsi="Times New Roman" w:eastAsia="Times New Roman" w:cs="Times New Roman"/>
          <w:sz w:val="22"/>
          <w:szCs w:val="22"/>
        </w:rPr>
        <w:t xml:space="preserve">A systematic investigation is typically designed to develop or contribute to generalizable knowledge when the following conditions are satisfied: </w:t>
      </w:r>
    </w:p>
    <w:p w:rsidRPr="00E93E7D" w:rsidR="00E93E7D" w:rsidP="00E93E7D" w:rsidRDefault="00E93E7D" w14:paraId="12CEC1A6" w14:textId="7E530D88">
      <w:pPr>
        <w:ind w:left="360" w:hanging="360"/>
        <w:rPr>
          <w:rFonts w:ascii="Times New Roman" w:hAnsi="Times New Roman" w:eastAsia="Times New Roman" w:cs="Times New Roman"/>
          <w:sz w:val="22"/>
          <w:szCs w:val="22"/>
        </w:rPr>
      </w:pPr>
      <w:r w:rsidRPr="00E93E7D">
        <w:rPr>
          <w:rFonts w:ascii="Times New Roman" w:hAnsi="Times New Roman" w:eastAsia="Times New Roman" w:cs="Times New Roman"/>
          <w:sz w:val="22"/>
          <w:szCs w:val="22"/>
        </w:rPr>
        <w:t xml:space="preserve">1. </w:t>
      </w:r>
      <w:r>
        <w:rPr>
          <w:rFonts w:ascii="Times New Roman" w:hAnsi="Times New Roman" w:eastAsia="Times New Roman" w:cs="Times New Roman"/>
          <w:sz w:val="22"/>
          <w:szCs w:val="22"/>
        </w:rPr>
        <w:tab/>
      </w:r>
      <w:r w:rsidRPr="00E93E7D">
        <w:rPr>
          <w:rFonts w:ascii="Times New Roman" w:hAnsi="Times New Roman" w:eastAsia="Times New Roman" w:cs="Times New Roman"/>
          <w:sz w:val="22"/>
          <w:szCs w:val="22"/>
        </w:rPr>
        <w:t xml:space="preserve">The information generated increases an established body of knowledge or enhances an established theoretical </w:t>
      </w:r>
      <w:proofErr w:type="gramStart"/>
      <w:r w:rsidRPr="00E93E7D">
        <w:rPr>
          <w:rFonts w:ascii="Times New Roman" w:hAnsi="Times New Roman" w:eastAsia="Times New Roman" w:cs="Times New Roman"/>
          <w:sz w:val="22"/>
          <w:szCs w:val="22"/>
        </w:rPr>
        <w:t>framework;</w:t>
      </w:r>
      <w:proofErr w:type="gramEnd"/>
      <w:r w:rsidRPr="00E93E7D">
        <w:rPr>
          <w:rFonts w:ascii="Times New Roman" w:hAnsi="Times New Roman" w:eastAsia="Times New Roman" w:cs="Times New Roman"/>
          <w:sz w:val="22"/>
          <w:szCs w:val="22"/>
        </w:rPr>
        <w:t xml:space="preserve"> </w:t>
      </w:r>
    </w:p>
    <w:p w:rsidRPr="00E93E7D" w:rsidR="00E93E7D" w:rsidP="00E93E7D" w:rsidRDefault="00E93E7D" w14:paraId="76023CF8" w14:textId="533B12BE">
      <w:pPr>
        <w:ind w:left="360" w:hanging="360"/>
        <w:rPr>
          <w:rFonts w:ascii="Times New Roman" w:hAnsi="Times New Roman" w:eastAsia="Times New Roman" w:cs="Times New Roman"/>
          <w:sz w:val="22"/>
          <w:szCs w:val="22"/>
        </w:rPr>
      </w:pPr>
      <w:r w:rsidRPr="00E93E7D">
        <w:rPr>
          <w:rFonts w:ascii="Times New Roman" w:hAnsi="Times New Roman" w:eastAsia="Times New Roman" w:cs="Times New Roman"/>
          <w:sz w:val="22"/>
          <w:szCs w:val="22"/>
        </w:rPr>
        <w:t xml:space="preserve">2. </w:t>
      </w:r>
      <w:r>
        <w:rPr>
          <w:rFonts w:ascii="Times New Roman" w:hAnsi="Times New Roman" w:eastAsia="Times New Roman" w:cs="Times New Roman"/>
          <w:sz w:val="22"/>
          <w:szCs w:val="22"/>
        </w:rPr>
        <w:tab/>
      </w:r>
      <w:r w:rsidRPr="00E93E7D">
        <w:rPr>
          <w:rFonts w:ascii="Times New Roman" w:hAnsi="Times New Roman" w:eastAsia="Times New Roman" w:cs="Times New Roman"/>
          <w:sz w:val="22"/>
          <w:szCs w:val="22"/>
        </w:rPr>
        <w:t xml:space="preserve">The results are expected to apply to a larger population beyond the site of data collection or the group studied; and </w:t>
      </w:r>
    </w:p>
    <w:p w:rsidRPr="008A6C7D" w:rsidR="008A6C7D" w:rsidP="00E93E7D" w:rsidRDefault="00E93E7D" w14:paraId="23F13F2D" w14:textId="1C4AD213">
      <w:pPr>
        <w:ind w:left="360" w:hanging="360"/>
        <w:rPr>
          <w:rFonts w:ascii="Times New Roman" w:hAnsi="Times New Roman" w:eastAsia="Times New Roman" w:cs="Times New Roman"/>
          <w:sz w:val="22"/>
          <w:szCs w:val="22"/>
        </w:rPr>
      </w:pPr>
      <w:r w:rsidRPr="00E93E7D">
        <w:rPr>
          <w:rFonts w:ascii="Times New Roman" w:hAnsi="Times New Roman" w:eastAsia="Times New Roman" w:cs="Times New Roman"/>
          <w:sz w:val="22"/>
          <w:szCs w:val="22"/>
        </w:rPr>
        <w:t xml:space="preserve">3. </w:t>
      </w:r>
      <w:r>
        <w:rPr>
          <w:rFonts w:ascii="Times New Roman" w:hAnsi="Times New Roman" w:eastAsia="Times New Roman" w:cs="Times New Roman"/>
          <w:sz w:val="22"/>
          <w:szCs w:val="22"/>
        </w:rPr>
        <w:tab/>
      </w:r>
      <w:r w:rsidRPr="00E93E7D">
        <w:rPr>
          <w:rFonts w:ascii="Times New Roman" w:hAnsi="Times New Roman" w:eastAsia="Times New Roman" w:cs="Times New Roman"/>
          <w:sz w:val="22"/>
          <w:szCs w:val="22"/>
        </w:rPr>
        <w:t>The project is intended to yield the results that can be replicated in other settings using the same research design</w:t>
      </w:r>
      <w:r w:rsidRPr="008A6C7D" w:rsidR="008A6C7D">
        <w:rPr>
          <w:rFonts w:ascii="Times New Roman" w:hAnsi="Times New Roman" w:eastAsia="Times New Roman" w:cs="Times New Roman"/>
          <w:color w:val="333333"/>
          <w:sz w:val="22"/>
          <w:szCs w:val="22"/>
        </w:rPr>
        <w:t>.</w:t>
      </w:r>
    </w:p>
    <w:p w:rsidRPr="00214200" w:rsidR="00C51FEB" w:rsidP="008A6C7D" w:rsidRDefault="00C51FEB" w14:paraId="70261FF8" w14:textId="723F90DF">
      <w:pPr>
        <w:rPr>
          <w:rFonts w:ascii="Times New Roman" w:hAnsi="Times New Roman" w:cs="Times New Roman"/>
          <w:sz w:val="22"/>
          <w:szCs w:val="22"/>
        </w:rPr>
      </w:pPr>
    </w:p>
    <w:p w:rsidR="0069394D" w:rsidP="0069394D" w:rsidRDefault="0069394D" w14:paraId="07C2681C" w14:textId="6A29C2AD">
      <w:pPr>
        <w:rPr>
          <w:rFonts w:ascii="Times New Roman" w:hAnsi="Times New Roman" w:cs="Times New Roman"/>
          <w:sz w:val="22"/>
          <w:szCs w:val="22"/>
        </w:rPr>
      </w:pPr>
      <w:r>
        <w:rPr>
          <w:rFonts w:ascii="Times New Roman" w:hAnsi="Times New Roman" w:cs="Times New Roman"/>
          <w:b/>
          <w:bCs/>
          <w:color w:val="538135" w:themeColor="accent6" w:themeShade="BF"/>
          <w:sz w:val="22"/>
          <w:szCs w:val="22"/>
        </w:rPr>
        <w:t>US Department of Health and Human Services (</w:t>
      </w:r>
      <w:r w:rsidRPr="009B2255">
        <w:rPr>
          <w:rFonts w:ascii="Times New Roman" w:hAnsi="Times New Roman" w:cs="Times New Roman"/>
          <w:b/>
          <w:bCs/>
          <w:color w:val="538135" w:themeColor="accent6" w:themeShade="BF"/>
          <w:sz w:val="22"/>
          <w:szCs w:val="22"/>
        </w:rPr>
        <w:t>HHS</w:t>
      </w:r>
      <w:r>
        <w:rPr>
          <w:rFonts w:ascii="Times New Roman" w:hAnsi="Times New Roman" w:cs="Times New Roman"/>
          <w:b/>
          <w:bCs/>
          <w:color w:val="538135" w:themeColor="accent6" w:themeShade="BF"/>
          <w:sz w:val="22"/>
          <w:szCs w:val="22"/>
        </w:rPr>
        <w:t>) Office of Huma</w:t>
      </w:r>
      <w:r w:rsidR="00590859">
        <w:rPr>
          <w:rFonts w:ascii="Times New Roman" w:hAnsi="Times New Roman" w:cs="Times New Roman"/>
          <w:b/>
          <w:bCs/>
          <w:color w:val="538135" w:themeColor="accent6" w:themeShade="BF"/>
          <w:sz w:val="22"/>
          <w:szCs w:val="22"/>
        </w:rPr>
        <w:t>n</w:t>
      </w:r>
      <w:r>
        <w:rPr>
          <w:rFonts w:ascii="Times New Roman" w:hAnsi="Times New Roman" w:cs="Times New Roman"/>
          <w:b/>
          <w:bCs/>
          <w:color w:val="538135" w:themeColor="accent6" w:themeShade="BF"/>
          <w:sz w:val="22"/>
          <w:szCs w:val="22"/>
        </w:rPr>
        <w:t xml:space="preserve"> Research Protection (OHRP) Quality Improvement FAQs</w:t>
      </w:r>
      <w:r>
        <w:rPr>
          <w:rFonts w:ascii="Times New Roman" w:hAnsi="Times New Roman" w:cs="Times New Roman"/>
          <w:sz w:val="22"/>
          <w:szCs w:val="22"/>
        </w:rPr>
        <w:t xml:space="preserve">: </w:t>
      </w:r>
      <w:hyperlink w:history="1" r:id="rId10">
        <w:r w:rsidRPr="00644661">
          <w:rPr>
            <w:rStyle w:val="Hyperlink"/>
            <w:rFonts w:ascii="Times New Roman" w:hAnsi="Times New Roman" w:cs="Times New Roman"/>
            <w:sz w:val="22"/>
            <w:szCs w:val="22"/>
          </w:rPr>
          <w:t>https://www.hhs.gov/ohrp/regulations-and-policy/guidance/faq/quality-improvement-activities/index.html</w:t>
        </w:r>
      </w:hyperlink>
      <w:r>
        <w:rPr>
          <w:rFonts w:ascii="Times New Roman" w:hAnsi="Times New Roman" w:cs="Times New Roman"/>
          <w:sz w:val="22"/>
          <w:szCs w:val="22"/>
        </w:rPr>
        <w:t xml:space="preserve"> </w:t>
      </w:r>
    </w:p>
    <w:p w:rsidR="0069394D" w:rsidP="0069394D" w:rsidRDefault="0069394D" w14:paraId="4820A3AF" w14:textId="77777777">
      <w:pPr>
        <w:rPr>
          <w:rFonts w:ascii="Times New Roman" w:hAnsi="Times New Roman" w:cs="Times New Roman"/>
          <w:sz w:val="22"/>
          <w:szCs w:val="22"/>
        </w:rPr>
      </w:pPr>
    </w:p>
    <w:p w:rsidRPr="00214200" w:rsidR="0020696C" w:rsidP="008A6C7D" w:rsidRDefault="0020696C" w14:paraId="0BA5B812" w14:textId="19132B0D">
      <w:pPr>
        <w:rPr>
          <w:rFonts w:ascii="Times New Roman" w:hAnsi="Times New Roman" w:cs="Times New Roman"/>
          <w:sz w:val="22"/>
          <w:szCs w:val="22"/>
        </w:rPr>
      </w:pPr>
      <w:r w:rsidRPr="009B2255">
        <w:rPr>
          <w:rFonts w:ascii="Times New Roman" w:hAnsi="Times New Roman" w:cs="Times New Roman"/>
          <w:b/>
          <w:bCs/>
          <w:color w:val="538135" w:themeColor="accent6" w:themeShade="BF"/>
          <w:sz w:val="22"/>
          <w:szCs w:val="22"/>
        </w:rPr>
        <w:t>Local Policy</w:t>
      </w:r>
      <w:r w:rsidRPr="00214200">
        <w:rPr>
          <w:rFonts w:ascii="Times New Roman" w:hAnsi="Times New Roman" w:cs="Times New Roman"/>
          <w:sz w:val="22"/>
          <w:szCs w:val="22"/>
        </w:rPr>
        <w:t>:</w:t>
      </w:r>
    </w:p>
    <w:p w:rsidR="00214200" w:rsidP="00214200" w:rsidRDefault="0020696C" w14:paraId="1EDA4421" w14:textId="50C0B29C">
      <w:pPr>
        <w:rPr>
          <w:rFonts w:ascii="Times New Roman" w:hAnsi="Times New Roman" w:eastAsia="Times New Roman" w:cs="Times New Roman"/>
          <w:sz w:val="22"/>
          <w:szCs w:val="22"/>
        </w:rPr>
      </w:pPr>
      <w:r w:rsidRPr="0020696C">
        <w:rPr>
          <w:rFonts w:ascii="Times New Roman" w:hAnsi="Times New Roman" w:eastAsia="Times New Roman" w:cs="Times New Roman"/>
          <w:sz w:val="22"/>
          <w:szCs w:val="22"/>
        </w:rPr>
        <w:t xml:space="preserve">Certain kinds of investigative activities are not human subjects research (NHSR) as defined in the federal regulations for the protection of human subjects, while other minimal risk activities qualify for exemption from IRB oversight. OHRP policy guidance recommends that the determination that a study qualifies for exempt status be made by someone other than the investigator. </w:t>
      </w:r>
      <w:r w:rsidR="00517CCD">
        <w:rPr>
          <w:rFonts w:ascii="Times New Roman" w:hAnsi="Times New Roman" w:eastAsia="Times New Roman" w:cs="Times New Roman"/>
          <w:sz w:val="22"/>
          <w:szCs w:val="22"/>
        </w:rPr>
        <w:t xml:space="preserve"> </w:t>
      </w:r>
      <w:r w:rsidRPr="00214200" w:rsidR="00214200">
        <w:rPr>
          <w:rFonts w:ascii="Times New Roman" w:hAnsi="Times New Roman" w:eastAsia="Times New Roman" w:cs="Times New Roman"/>
          <w:sz w:val="22"/>
          <w:szCs w:val="22"/>
        </w:rPr>
        <w:t xml:space="preserve">Under UTHSC IRB policy, determination of whether a study qualifies for NHSR or exempt status must be made by a Chair or other senior member of the IRB. </w:t>
      </w:r>
      <w:r w:rsidR="009D1233">
        <w:rPr>
          <w:rFonts w:ascii="Times New Roman" w:hAnsi="Times New Roman" w:eastAsia="Times New Roman" w:cs="Times New Roman"/>
          <w:sz w:val="22"/>
          <w:szCs w:val="22"/>
        </w:rPr>
        <w:t>[</w:t>
      </w:r>
      <w:hyperlink w:history="1" r:id="rId11">
        <w:r w:rsidRPr="00644661" w:rsidR="009D1233">
          <w:rPr>
            <w:rStyle w:val="Hyperlink"/>
            <w:rFonts w:ascii="Times New Roman" w:hAnsi="Times New Roman" w:eastAsia="Times New Roman" w:cs="Times New Roman"/>
            <w:sz w:val="22"/>
            <w:szCs w:val="22"/>
          </w:rPr>
          <w:t>https://uthsc.edu/research/compliance/irb/researchers/documents/nhsr-status-or-exempt-research.pdf</w:t>
        </w:r>
      </w:hyperlink>
      <w:r w:rsidR="009D1233">
        <w:rPr>
          <w:rFonts w:ascii="Times New Roman" w:hAnsi="Times New Roman" w:eastAsia="Times New Roman" w:cs="Times New Roman"/>
          <w:sz w:val="22"/>
          <w:szCs w:val="22"/>
        </w:rPr>
        <w:t xml:space="preserve">] </w:t>
      </w:r>
    </w:p>
    <w:p w:rsidRPr="00365959" w:rsidR="002716A6" w:rsidP="00365959" w:rsidRDefault="002716A6" w14:paraId="300CB828" w14:textId="7301B098">
      <w:pPr>
        <w:rPr>
          <w:rFonts w:ascii="Times New Roman" w:hAnsi="Times New Roman" w:eastAsia="Times New Roman" w:cs="Times New Roman"/>
          <w:sz w:val="22"/>
          <w:szCs w:val="22"/>
        </w:rPr>
      </w:pPr>
    </w:p>
    <w:p w:rsidRPr="00365959" w:rsidR="00365959" w:rsidP="00A7076A" w:rsidRDefault="00A7076A" w14:paraId="5370C09D" w14:textId="13CCD352">
      <w:pPr>
        <w:ind w:left="360" w:hanging="36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365959">
        <w:rPr>
          <w:rFonts w:ascii="Times New Roman" w:hAnsi="Times New Roman" w:cs="Times New Roman"/>
          <w:sz w:val="22"/>
          <w:szCs w:val="22"/>
        </w:rPr>
        <w:t>I</w:t>
      </w:r>
      <w:r w:rsidRPr="00365959" w:rsidR="00365959">
        <w:rPr>
          <w:rFonts w:ascii="Times New Roman" w:hAnsi="Times New Roman" w:cs="Times New Roman"/>
          <w:sz w:val="22"/>
          <w:szCs w:val="22"/>
        </w:rPr>
        <w:t xml:space="preserve">f you wish to conduct a QA/QI project and only present the results within your class/program/clinic/hospital, this does not qualify as human subjects research under the federal regulatory and local IRB definition of “research”.  In other words, you are not contributing to generalizable knowledge overall, but only aiming to improve quality of care/services/etc. at one program, hospital (e.g., Methodist University Hospital), or specific hospital system (e.g., Methodist Healthcare).  </w:t>
      </w:r>
    </w:p>
    <w:p w:rsidR="00365959" w:rsidP="00365959" w:rsidRDefault="00365959" w14:paraId="786EE91F" w14:textId="77777777">
      <w:pPr>
        <w:rPr>
          <w:rFonts w:ascii="Times New Roman" w:hAnsi="Times New Roman" w:cs="Times New Roman"/>
          <w:sz w:val="22"/>
          <w:szCs w:val="22"/>
        </w:rPr>
      </w:pPr>
    </w:p>
    <w:p w:rsidRPr="00D426B5" w:rsidR="003077E3" w:rsidP="00A7076A" w:rsidRDefault="00DA6A9D" w14:paraId="5FC9A9B4" w14:textId="36EA757D">
      <w:pPr>
        <w:ind w:left="360"/>
        <w:rPr>
          <w:rFonts w:ascii="Times New Roman" w:hAnsi="Times New Roman" w:cs="Times New Roman"/>
          <w:sz w:val="22"/>
          <w:szCs w:val="22"/>
        </w:rPr>
      </w:pPr>
      <w:r w:rsidRPr="00D426B5">
        <w:rPr>
          <w:rFonts w:ascii="Times New Roman" w:hAnsi="Times New Roman" w:cs="Times New Roman"/>
          <w:b/>
          <w:bCs/>
          <w:color w:val="538135" w:themeColor="accent6" w:themeShade="BF"/>
          <w:sz w:val="22"/>
          <w:szCs w:val="22"/>
        </w:rPr>
        <w:t>Submission to the UTHSC IRB</w:t>
      </w:r>
      <w:r w:rsidRPr="00D426B5">
        <w:rPr>
          <w:rFonts w:ascii="Times New Roman" w:hAnsi="Times New Roman" w:cs="Times New Roman"/>
          <w:sz w:val="22"/>
          <w:szCs w:val="22"/>
        </w:rPr>
        <w:t>:</w:t>
      </w:r>
    </w:p>
    <w:p w:rsidRPr="00D426B5" w:rsidR="00DA6A9D" w:rsidP="00A7076A" w:rsidRDefault="00CB486A" w14:paraId="5BAA193F" w14:textId="525BB316">
      <w:pPr>
        <w:pStyle w:val="ListParagraph"/>
        <w:numPr>
          <w:ilvl w:val="0"/>
          <w:numId w:val="2"/>
        </w:numPr>
        <w:rPr>
          <w:rFonts w:ascii="Times New Roman" w:hAnsi="Times New Roman" w:cs="Times New Roman"/>
          <w:sz w:val="22"/>
          <w:szCs w:val="22"/>
        </w:rPr>
      </w:pPr>
      <w:r w:rsidRPr="00D426B5">
        <w:rPr>
          <w:rFonts w:ascii="Times New Roman" w:hAnsi="Times New Roman" w:cs="Times New Roman"/>
          <w:sz w:val="22"/>
          <w:szCs w:val="22"/>
        </w:rPr>
        <w:t>Start a new application in the UTHSC IRB electronic system, iMedRIS [</w:t>
      </w:r>
      <w:hyperlink w:history="1" r:id="rId12">
        <w:r w:rsidRPr="00D426B5">
          <w:rPr>
            <w:rStyle w:val="Hyperlink"/>
            <w:rFonts w:ascii="Times New Roman" w:hAnsi="Times New Roman" w:cs="Times New Roman"/>
            <w:sz w:val="22"/>
            <w:szCs w:val="22"/>
          </w:rPr>
          <w:t>https://imedris.uthsc.edu</w:t>
        </w:r>
      </w:hyperlink>
      <w:r w:rsidRPr="00D426B5">
        <w:rPr>
          <w:rFonts w:ascii="Times New Roman" w:hAnsi="Times New Roman" w:cs="Times New Roman"/>
          <w:sz w:val="22"/>
          <w:szCs w:val="22"/>
        </w:rPr>
        <w:t>]</w:t>
      </w:r>
      <w:r w:rsidR="00517CCD">
        <w:rPr>
          <w:rFonts w:ascii="Times New Roman" w:hAnsi="Times New Roman" w:cs="Times New Roman"/>
          <w:sz w:val="22"/>
          <w:szCs w:val="22"/>
        </w:rPr>
        <w:t>.</w:t>
      </w:r>
      <w:r w:rsidRPr="00D426B5">
        <w:rPr>
          <w:rFonts w:ascii="Times New Roman" w:hAnsi="Times New Roman" w:cs="Times New Roman"/>
          <w:sz w:val="22"/>
          <w:szCs w:val="22"/>
        </w:rPr>
        <w:t xml:space="preserve"> </w:t>
      </w:r>
    </w:p>
    <w:p w:rsidRPr="00D426B5" w:rsidR="002716A6" w:rsidP="00A7076A" w:rsidRDefault="002716A6" w14:paraId="57342401" w14:textId="77777777">
      <w:pPr>
        <w:pStyle w:val="ListParagraph"/>
        <w:numPr>
          <w:ilvl w:val="0"/>
          <w:numId w:val="2"/>
        </w:numPr>
        <w:rPr>
          <w:rFonts w:ascii="Times New Roman" w:hAnsi="Times New Roman" w:cs="Times New Roman"/>
          <w:sz w:val="22"/>
          <w:szCs w:val="22"/>
        </w:rPr>
      </w:pPr>
      <w:r w:rsidRPr="00D426B5">
        <w:rPr>
          <w:rFonts w:ascii="Times New Roman" w:hAnsi="Times New Roman" w:cs="Times New Roman"/>
          <w:sz w:val="22"/>
          <w:szCs w:val="22"/>
        </w:rPr>
        <w:t>In Section (418) of the application, select “I am requesting initial approval for research or a Not Human Subjects Research (NHSR) Determination.”</w:t>
      </w:r>
    </w:p>
    <w:p w:rsidRPr="00D426B5" w:rsidR="00D426B5" w:rsidP="00A7076A" w:rsidRDefault="00EC7877" w14:paraId="4772B4B0" w14:textId="22F235AD">
      <w:pPr>
        <w:pStyle w:val="ListParagraph"/>
        <w:numPr>
          <w:ilvl w:val="0"/>
          <w:numId w:val="2"/>
        </w:numPr>
        <w:rPr>
          <w:rFonts w:ascii="Times New Roman" w:hAnsi="Times New Roman" w:cs="Times New Roman"/>
          <w:sz w:val="22"/>
          <w:szCs w:val="22"/>
        </w:rPr>
      </w:pPr>
      <w:r w:rsidRPr="00D426B5">
        <w:rPr>
          <w:rFonts w:ascii="Times New Roman" w:hAnsi="Times New Roman" w:cs="Times New Roman"/>
          <w:sz w:val="22"/>
          <w:szCs w:val="22"/>
        </w:rPr>
        <w:t>Then in Section (485), select “Exempt or NHSR (Not Human Subjects Research</w:t>
      </w:r>
      <w:r w:rsidR="00517CCD">
        <w:rPr>
          <w:rFonts w:ascii="Times New Roman" w:hAnsi="Times New Roman" w:cs="Times New Roman"/>
          <w:sz w:val="22"/>
          <w:szCs w:val="22"/>
        </w:rPr>
        <w:t>)</w:t>
      </w:r>
      <w:r w:rsidRPr="00D426B5">
        <w:rPr>
          <w:rFonts w:ascii="Times New Roman" w:hAnsi="Times New Roman" w:cs="Times New Roman"/>
          <w:sz w:val="22"/>
          <w:szCs w:val="22"/>
        </w:rPr>
        <w:t>.”</w:t>
      </w:r>
    </w:p>
    <w:p w:rsidRPr="00D426B5" w:rsidR="00D426B5" w:rsidP="00A7076A" w:rsidRDefault="00EC7877" w14:paraId="480224B5" w14:textId="1D8342F3">
      <w:pPr>
        <w:pStyle w:val="ListParagraph"/>
        <w:numPr>
          <w:ilvl w:val="0"/>
          <w:numId w:val="2"/>
        </w:numPr>
        <w:rPr>
          <w:rFonts w:ascii="Times New Roman" w:hAnsi="Times New Roman" w:cs="Times New Roman"/>
          <w:sz w:val="22"/>
          <w:szCs w:val="22"/>
        </w:rPr>
      </w:pPr>
      <w:r w:rsidRPr="70FC52E7" w:rsidR="00EC7877">
        <w:rPr>
          <w:rFonts w:ascii="Times New Roman" w:hAnsi="Times New Roman" w:cs="Times New Roman"/>
          <w:sz w:val="22"/>
          <w:szCs w:val="22"/>
        </w:rPr>
        <w:t>In Section (</w:t>
      </w:r>
      <w:r w:rsidRPr="70FC52E7" w:rsidR="2D416C81">
        <w:rPr>
          <w:rFonts w:ascii="Times New Roman" w:hAnsi="Times New Roman" w:cs="Times New Roman"/>
          <w:sz w:val="22"/>
          <w:szCs w:val="22"/>
        </w:rPr>
        <w:t>7</w:t>
      </w:r>
      <w:r w:rsidRPr="70FC52E7" w:rsidR="00EC7877">
        <w:rPr>
          <w:rFonts w:ascii="Times New Roman" w:hAnsi="Times New Roman" w:cs="Times New Roman"/>
          <w:sz w:val="22"/>
          <w:szCs w:val="22"/>
        </w:rPr>
        <w:t>90) of the Exempt Sub-Form, select the 2</w:t>
      </w:r>
      <w:r w:rsidRPr="70FC52E7" w:rsidR="00EC7877">
        <w:rPr>
          <w:rFonts w:ascii="Times New Roman" w:hAnsi="Times New Roman" w:cs="Times New Roman"/>
          <w:sz w:val="22"/>
          <w:szCs w:val="22"/>
          <w:vertAlign w:val="superscript"/>
        </w:rPr>
        <w:t>nd</w:t>
      </w:r>
      <w:r w:rsidRPr="70FC52E7" w:rsidR="00EC7877">
        <w:rPr>
          <w:rFonts w:ascii="Times New Roman" w:hAnsi="Times New Roman" w:cs="Times New Roman"/>
          <w:sz w:val="22"/>
          <w:szCs w:val="22"/>
        </w:rPr>
        <w:t xml:space="preserve"> option: “The project is an internal evaluation of an institutional or academic program AND the results of the study will not be presented professionally or published</w:t>
      </w:r>
      <w:r w:rsidRPr="70FC52E7" w:rsidR="00517CCD">
        <w:rPr>
          <w:rFonts w:ascii="Times New Roman" w:hAnsi="Times New Roman" w:cs="Times New Roman"/>
          <w:sz w:val="22"/>
          <w:szCs w:val="22"/>
        </w:rPr>
        <w:t xml:space="preserve"> (e.g., a q</w:t>
      </w:r>
      <w:r w:rsidRPr="70FC52E7" w:rsidR="0028203D">
        <w:rPr>
          <w:rFonts w:ascii="Times New Roman" w:hAnsi="Times New Roman" w:cs="Times New Roman"/>
          <w:sz w:val="22"/>
          <w:szCs w:val="22"/>
        </w:rPr>
        <w:t xml:space="preserve">uality </w:t>
      </w:r>
      <w:r w:rsidRPr="70FC52E7" w:rsidR="0026782A">
        <w:rPr>
          <w:rFonts w:ascii="Times New Roman" w:hAnsi="Times New Roman" w:cs="Times New Roman"/>
          <w:sz w:val="22"/>
          <w:szCs w:val="22"/>
        </w:rPr>
        <w:t>improvement</w:t>
      </w:r>
      <w:r w:rsidRPr="70FC52E7" w:rsidR="0028203D">
        <w:rPr>
          <w:rFonts w:ascii="Times New Roman" w:hAnsi="Times New Roman" w:cs="Times New Roman"/>
          <w:sz w:val="22"/>
          <w:szCs w:val="22"/>
        </w:rPr>
        <w:t xml:space="preserve"> or </w:t>
      </w:r>
      <w:r w:rsidRPr="70FC52E7" w:rsidR="00517CCD">
        <w:rPr>
          <w:rFonts w:ascii="Times New Roman" w:hAnsi="Times New Roman" w:cs="Times New Roman"/>
          <w:sz w:val="22"/>
          <w:szCs w:val="22"/>
        </w:rPr>
        <w:t>q</w:t>
      </w:r>
      <w:r w:rsidRPr="70FC52E7" w:rsidR="0028203D">
        <w:rPr>
          <w:rFonts w:ascii="Times New Roman" w:hAnsi="Times New Roman" w:cs="Times New Roman"/>
          <w:sz w:val="22"/>
          <w:szCs w:val="22"/>
        </w:rPr>
        <w:t xml:space="preserve">uality </w:t>
      </w:r>
      <w:r w:rsidRPr="70FC52E7" w:rsidR="0026782A">
        <w:rPr>
          <w:rFonts w:ascii="Times New Roman" w:hAnsi="Times New Roman" w:cs="Times New Roman"/>
          <w:sz w:val="22"/>
          <w:szCs w:val="22"/>
        </w:rPr>
        <w:t>assurance</w:t>
      </w:r>
      <w:r w:rsidRPr="70FC52E7" w:rsidR="0028203D">
        <w:rPr>
          <w:rFonts w:ascii="Times New Roman" w:hAnsi="Times New Roman" w:cs="Times New Roman"/>
          <w:sz w:val="22"/>
          <w:szCs w:val="22"/>
        </w:rPr>
        <w:t xml:space="preserve"> </w:t>
      </w:r>
      <w:r w:rsidRPr="70FC52E7" w:rsidR="00517CCD">
        <w:rPr>
          <w:rFonts w:ascii="Times New Roman" w:hAnsi="Times New Roman" w:cs="Times New Roman"/>
          <w:sz w:val="22"/>
          <w:szCs w:val="22"/>
        </w:rPr>
        <w:t>p</w:t>
      </w:r>
      <w:r w:rsidRPr="70FC52E7" w:rsidR="0028203D">
        <w:rPr>
          <w:rFonts w:ascii="Times New Roman" w:hAnsi="Times New Roman" w:cs="Times New Roman"/>
          <w:sz w:val="22"/>
          <w:szCs w:val="22"/>
        </w:rPr>
        <w:t>roject</w:t>
      </w:r>
      <w:r w:rsidRPr="70FC52E7" w:rsidR="00517CCD">
        <w:rPr>
          <w:rFonts w:ascii="Times New Roman" w:hAnsi="Times New Roman" w:cs="Times New Roman"/>
          <w:sz w:val="22"/>
          <w:szCs w:val="22"/>
        </w:rPr>
        <w:t xml:space="preserve"> with no research intent)”</w:t>
      </w:r>
      <w:r w:rsidRPr="70FC52E7" w:rsidR="0028203D">
        <w:rPr>
          <w:rFonts w:ascii="Times New Roman" w:hAnsi="Times New Roman" w:cs="Times New Roman"/>
          <w:sz w:val="22"/>
          <w:szCs w:val="22"/>
        </w:rPr>
        <w:t>.</w:t>
      </w:r>
    </w:p>
    <w:p w:rsidRPr="00D426B5" w:rsidR="00D426B5" w:rsidP="00A7076A" w:rsidRDefault="00D426B5" w14:paraId="7C53D258" w14:textId="6120F274">
      <w:pPr>
        <w:pStyle w:val="ListParagraph"/>
        <w:numPr>
          <w:ilvl w:val="0"/>
          <w:numId w:val="2"/>
        </w:numPr>
        <w:rPr>
          <w:rFonts w:ascii="Times New Roman" w:hAnsi="Times New Roman" w:cs="Times New Roman"/>
          <w:sz w:val="22"/>
          <w:szCs w:val="22"/>
        </w:rPr>
      </w:pPr>
      <w:r w:rsidRPr="00D426B5">
        <w:rPr>
          <w:rFonts w:ascii="Times New Roman" w:hAnsi="Times New Roman" w:cs="Times New Roman"/>
          <w:sz w:val="22"/>
          <w:szCs w:val="22"/>
        </w:rPr>
        <w:t xml:space="preserve">The IRB application will then confirm your </w:t>
      </w:r>
      <w:r w:rsidRPr="00D426B5">
        <w:rPr>
          <w:rFonts w:ascii="Times New Roman" w:hAnsi="Times New Roman" w:cs="Times New Roman"/>
          <w:b/>
          <w:bCs/>
          <w:sz w:val="22"/>
          <w:szCs w:val="22"/>
        </w:rPr>
        <w:t>non-research intent</w:t>
      </w:r>
      <w:r w:rsidRPr="00D426B5">
        <w:rPr>
          <w:rFonts w:ascii="Times New Roman" w:hAnsi="Times New Roman" w:cs="Times New Roman"/>
          <w:sz w:val="22"/>
          <w:szCs w:val="22"/>
        </w:rPr>
        <w:t xml:space="preserve"> by providing the following examples of presentations that qualify as “research” and those that do not:</w:t>
      </w:r>
    </w:p>
    <w:p w:rsidRPr="00D426B5" w:rsidR="00D426B5" w:rsidP="00D426B5" w:rsidRDefault="00D426B5" w14:paraId="36B97394" w14:textId="77777777">
      <w:pPr>
        <w:spacing w:before="100" w:beforeAutospacing="1" w:after="100" w:afterAutospacing="1"/>
        <w:ind w:left="360"/>
        <w:rPr>
          <w:rFonts w:ascii="Times New Roman" w:hAnsi="Times New Roman" w:eastAsia="Times New Roman" w:cs="Times New Roman"/>
          <w:color w:val="333333"/>
          <w:sz w:val="22"/>
          <w:szCs w:val="22"/>
        </w:rPr>
      </w:pPr>
      <w:r w:rsidRPr="00D426B5">
        <w:rPr>
          <w:rFonts w:ascii="Times New Roman" w:hAnsi="Times New Roman" w:eastAsia="Times New Roman" w:cs="Times New Roman"/>
          <w:b/>
          <w:bCs/>
          <w:color w:val="000080"/>
          <w:sz w:val="22"/>
          <w:szCs w:val="22"/>
        </w:rPr>
        <w:t>PRESENTED PROFESSIONALLY </w:t>
      </w:r>
      <w:r w:rsidRPr="00D426B5">
        <w:rPr>
          <w:rFonts w:ascii="Times New Roman" w:hAnsi="Times New Roman" w:eastAsia="Times New Roman" w:cs="Times New Roman"/>
          <w:color w:val="000080"/>
          <w:sz w:val="22"/>
          <w:szCs w:val="22"/>
        </w:rPr>
        <w:t>means you wish to present your study in a public format with the research purpose of relating generalizable knowledge.  Examples of this would be:</w:t>
      </w:r>
    </w:p>
    <w:p w:rsidRPr="00D426B5" w:rsidR="00D426B5" w:rsidP="00D426B5" w:rsidRDefault="00D426B5" w14:paraId="0393C71E" w14:textId="77777777">
      <w:pPr>
        <w:numPr>
          <w:ilvl w:val="0"/>
          <w:numId w:val="3"/>
        </w:numPr>
        <w:spacing w:before="100" w:beforeAutospacing="1" w:after="100" w:afterAutospacing="1"/>
        <w:ind w:left="1080"/>
        <w:rPr>
          <w:rFonts w:ascii="Times New Roman" w:hAnsi="Times New Roman" w:eastAsia="Times New Roman" w:cs="Times New Roman"/>
          <w:color w:val="333333"/>
          <w:sz w:val="22"/>
          <w:szCs w:val="22"/>
        </w:rPr>
      </w:pPr>
      <w:r w:rsidRPr="00D426B5">
        <w:rPr>
          <w:rFonts w:ascii="Times New Roman" w:hAnsi="Times New Roman" w:eastAsia="Times New Roman" w:cs="Times New Roman"/>
          <w:color w:val="000080"/>
          <w:sz w:val="22"/>
          <w:szCs w:val="22"/>
        </w:rPr>
        <w:t>Conducting a poster presentation about your project at a professional conference</w:t>
      </w:r>
    </w:p>
    <w:p w:rsidRPr="00D426B5" w:rsidR="00D426B5" w:rsidP="00D426B5" w:rsidRDefault="00D426B5" w14:paraId="574A6EE9" w14:textId="77777777">
      <w:pPr>
        <w:numPr>
          <w:ilvl w:val="0"/>
          <w:numId w:val="3"/>
        </w:numPr>
        <w:spacing w:before="100" w:beforeAutospacing="1" w:after="100" w:afterAutospacing="1"/>
        <w:ind w:left="1080"/>
        <w:rPr>
          <w:rFonts w:ascii="Times New Roman" w:hAnsi="Times New Roman" w:eastAsia="Times New Roman" w:cs="Times New Roman"/>
          <w:color w:val="333333"/>
          <w:sz w:val="22"/>
          <w:szCs w:val="22"/>
        </w:rPr>
      </w:pPr>
      <w:r w:rsidRPr="00D426B5">
        <w:rPr>
          <w:rFonts w:ascii="Times New Roman" w:hAnsi="Times New Roman" w:eastAsia="Times New Roman" w:cs="Times New Roman"/>
          <w:color w:val="000080"/>
          <w:sz w:val="22"/>
          <w:szCs w:val="22"/>
        </w:rPr>
        <w:t>Presenting an invited lecture at another academic institution regarding your project</w:t>
      </w:r>
    </w:p>
    <w:p w:rsidRPr="00D426B5" w:rsidR="00D426B5" w:rsidP="00D426B5" w:rsidRDefault="00D426B5" w14:paraId="5D8DD681" w14:textId="77777777">
      <w:pPr>
        <w:numPr>
          <w:ilvl w:val="0"/>
          <w:numId w:val="3"/>
        </w:numPr>
        <w:spacing w:before="100" w:beforeAutospacing="1" w:after="100" w:afterAutospacing="1"/>
        <w:ind w:left="1080"/>
        <w:rPr>
          <w:rFonts w:ascii="Times New Roman" w:hAnsi="Times New Roman" w:eastAsia="Times New Roman" w:cs="Times New Roman"/>
          <w:color w:val="333333"/>
          <w:sz w:val="22"/>
          <w:szCs w:val="22"/>
        </w:rPr>
      </w:pPr>
      <w:r w:rsidRPr="00D426B5">
        <w:rPr>
          <w:rFonts w:ascii="Times New Roman" w:hAnsi="Times New Roman" w:eastAsia="Times New Roman" w:cs="Times New Roman"/>
          <w:color w:val="000080"/>
          <w:sz w:val="22"/>
          <w:szCs w:val="22"/>
        </w:rPr>
        <w:t>Describing the results of your project at a grand rounds or colloquium in your academic department</w:t>
      </w:r>
    </w:p>
    <w:p w:rsidRPr="00D426B5" w:rsidR="00D426B5" w:rsidP="00D426B5" w:rsidRDefault="00D426B5" w14:paraId="256B085A" w14:textId="77777777">
      <w:pPr>
        <w:spacing w:before="100" w:beforeAutospacing="1" w:after="100" w:afterAutospacing="1"/>
        <w:ind w:left="360"/>
        <w:rPr>
          <w:rFonts w:ascii="Times New Roman" w:hAnsi="Times New Roman" w:eastAsia="Times New Roman" w:cs="Times New Roman"/>
          <w:color w:val="333333"/>
          <w:sz w:val="22"/>
          <w:szCs w:val="22"/>
        </w:rPr>
      </w:pPr>
      <w:r w:rsidRPr="00D426B5">
        <w:rPr>
          <w:rFonts w:ascii="Times New Roman" w:hAnsi="Times New Roman" w:eastAsia="Times New Roman" w:cs="Times New Roman"/>
          <w:color w:val="000080"/>
          <w:sz w:val="22"/>
          <w:szCs w:val="22"/>
        </w:rPr>
        <w:t>Examples of presentations that would NOT be considered for research purposes would be:</w:t>
      </w:r>
    </w:p>
    <w:p w:rsidRPr="00D426B5" w:rsidR="00D426B5" w:rsidP="00D426B5" w:rsidRDefault="00D426B5" w14:paraId="162C3758" w14:textId="77777777">
      <w:pPr>
        <w:numPr>
          <w:ilvl w:val="0"/>
          <w:numId w:val="4"/>
        </w:numPr>
        <w:spacing w:before="100" w:beforeAutospacing="1" w:after="100" w:afterAutospacing="1"/>
        <w:ind w:left="1080"/>
        <w:rPr>
          <w:rFonts w:ascii="Times New Roman" w:hAnsi="Times New Roman" w:eastAsia="Times New Roman" w:cs="Times New Roman"/>
          <w:color w:val="333333"/>
          <w:sz w:val="22"/>
          <w:szCs w:val="22"/>
        </w:rPr>
      </w:pPr>
      <w:r w:rsidRPr="00D426B5">
        <w:rPr>
          <w:rFonts w:ascii="Times New Roman" w:hAnsi="Times New Roman" w:eastAsia="Times New Roman" w:cs="Times New Roman"/>
          <w:color w:val="000080"/>
          <w:sz w:val="22"/>
          <w:szCs w:val="22"/>
        </w:rPr>
        <w:t>Presenting your project at a hospital in-service as part of a quality improvement project</w:t>
      </w:r>
    </w:p>
    <w:p w:rsidRPr="00D426B5" w:rsidR="00D426B5" w:rsidP="00D426B5" w:rsidRDefault="00D426B5" w14:paraId="3953EBDB" w14:textId="77777777">
      <w:pPr>
        <w:numPr>
          <w:ilvl w:val="0"/>
          <w:numId w:val="4"/>
        </w:numPr>
        <w:spacing w:before="100" w:beforeAutospacing="1" w:after="100" w:afterAutospacing="1"/>
        <w:ind w:left="1080"/>
        <w:rPr>
          <w:rFonts w:ascii="Times New Roman" w:hAnsi="Times New Roman" w:eastAsia="Times New Roman" w:cs="Times New Roman"/>
          <w:color w:val="333333"/>
          <w:sz w:val="22"/>
          <w:szCs w:val="22"/>
        </w:rPr>
      </w:pPr>
      <w:r w:rsidRPr="00D426B5">
        <w:rPr>
          <w:rFonts w:ascii="Times New Roman" w:hAnsi="Times New Roman" w:eastAsia="Times New Roman" w:cs="Times New Roman"/>
          <w:color w:val="000080"/>
          <w:sz w:val="22"/>
          <w:szCs w:val="22"/>
        </w:rPr>
        <w:t>Describing the results of your project for a hospital quality assurance committee</w:t>
      </w:r>
    </w:p>
    <w:p w:rsidRPr="00D426B5" w:rsidR="00D426B5" w:rsidP="00D426B5" w:rsidRDefault="00D426B5" w14:paraId="638C15EF" w14:textId="77777777">
      <w:pPr>
        <w:numPr>
          <w:ilvl w:val="0"/>
          <w:numId w:val="4"/>
        </w:numPr>
        <w:spacing w:before="100" w:beforeAutospacing="1" w:after="100" w:afterAutospacing="1"/>
        <w:ind w:left="1080"/>
        <w:rPr>
          <w:rFonts w:ascii="Times New Roman" w:hAnsi="Times New Roman" w:eastAsia="Times New Roman" w:cs="Times New Roman"/>
          <w:color w:val="333333"/>
          <w:sz w:val="22"/>
          <w:szCs w:val="22"/>
        </w:rPr>
      </w:pPr>
      <w:r w:rsidRPr="00D426B5">
        <w:rPr>
          <w:rFonts w:ascii="Times New Roman" w:hAnsi="Times New Roman" w:eastAsia="Times New Roman" w:cs="Times New Roman"/>
          <w:color w:val="000080"/>
          <w:sz w:val="22"/>
          <w:szCs w:val="22"/>
        </w:rPr>
        <w:t>Presenting your project to classmates as part of a course requirement</w:t>
      </w:r>
    </w:p>
    <w:p w:rsidRPr="0028203D" w:rsidR="00A7076A" w:rsidP="00683F79" w:rsidRDefault="00A7076A" w14:paraId="5124BD53" w14:textId="58D83B50">
      <w:pPr>
        <w:ind w:left="360" w:hanging="360"/>
        <w:rPr>
          <w:rFonts w:ascii="Times New Roman" w:hAnsi="Times New Roman" w:eastAsia="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Pr="00365959">
        <w:rPr>
          <w:rFonts w:ascii="Times New Roman" w:hAnsi="Times New Roman" w:cs="Times New Roman"/>
          <w:sz w:val="22"/>
          <w:szCs w:val="22"/>
        </w:rPr>
        <w:t xml:space="preserve">In general, professional publishing meets the definition of “research” </w:t>
      </w:r>
      <w:r w:rsidR="0028203D">
        <w:rPr>
          <w:rFonts w:ascii="Times New Roman" w:hAnsi="Times New Roman" w:cs="Times New Roman"/>
          <w:sz w:val="22"/>
          <w:szCs w:val="22"/>
        </w:rPr>
        <w:t xml:space="preserve">because you are </w:t>
      </w:r>
      <w:r w:rsidRPr="00365959">
        <w:rPr>
          <w:rFonts w:ascii="Times New Roman" w:hAnsi="Times New Roman" w:cs="Times New Roman"/>
          <w:sz w:val="22"/>
          <w:szCs w:val="22"/>
        </w:rPr>
        <w:t>contributing to generalizable knowledge overall</w:t>
      </w:r>
      <w:r w:rsidRPr="0028203D" w:rsidR="0028203D">
        <w:rPr>
          <w:rFonts w:ascii="Times New Roman" w:hAnsi="Times New Roman" w:cs="Times New Roman"/>
          <w:sz w:val="22"/>
          <w:szCs w:val="22"/>
        </w:rPr>
        <w:t xml:space="preserve">. </w:t>
      </w:r>
      <w:r w:rsidR="00641B4F">
        <w:rPr>
          <w:rFonts w:ascii="Times New Roman" w:hAnsi="Times New Roman" w:cs="Times New Roman"/>
          <w:sz w:val="22"/>
          <w:szCs w:val="22"/>
        </w:rPr>
        <w:t xml:space="preserve"> </w:t>
      </w:r>
      <w:r w:rsidRPr="0028203D" w:rsidR="0028203D">
        <w:rPr>
          <w:rFonts w:ascii="Times New Roman" w:hAnsi="Times New Roman" w:cs="Times New Roman"/>
          <w:sz w:val="22"/>
          <w:szCs w:val="22"/>
        </w:rPr>
        <w:t xml:space="preserve">If you think you </w:t>
      </w:r>
      <w:r w:rsidRPr="0028203D" w:rsidR="0028203D">
        <w:rPr>
          <w:rFonts w:ascii="Times New Roman" w:hAnsi="Times New Roman" w:cs="Times New Roman"/>
          <w:b/>
          <w:bCs/>
          <w:sz w:val="22"/>
          <w:szCs w:val="22"/>
        </w:rPr>
        <w:t>may</w:t>
      </w:r>
      <w:r w:rsidRPr="0028203D" w:rsidR="0028203D">
        <w:rPr>
          <w:rFonts w:ascii="Times New Roman" w:hAnsi="Times New Roman" w:cs="Times New Roman"/>
          <w:sz w:val="22"/>
          <w:szCs w:val="22"/>
        </w:rPr>
        <w:t xml:space="preserve"> professionally present or publish the QA/QI project, then you have a research intent in addition to the quality assurance/quality improvement intent for your project.   In other words, your project likely meets the federal regulatory and local IRB definition of “research”.</w:t>
      </w:r>
    </w:p>
    <w:p w:rsidR="00CB486A" w:rsidP="0028203D" w:rsidRDefault="00CB486A" w14:paraId="6B7D54AD" w14:textId="4C19FD1B">
      <w:pPr>
        <w:ind w:left="360" w:hanging="360"/>
        <w:rPr>
          <w:rFonts w:ascii="Times New Roman" w:hAnsi="Times New Roman" w:cs="Times New Roman"/>
          <w:sz w:val="22"/>
          <w:szCs w:val="22"/>
        </w:rPr>
      </w:pPr>
    </w:p>
    <w:p w:rsidRPr="00D426B5" w:rsidR="0028203D" w:rsidP="009A113E" w:rsidRDefault="0028203D" w14:paraId="130A1201" w14:textId="77777777">
      <w:pPr>
        <w:ind w:left="360"/>
        <w:rPr>
          <w:rFonts w:ascii="Times New Roman" w:hAnsi="Times New Roman" w:cs="Times New Roman"/>
          <w:sz w:val="22"/>
          <w:szCs w:val="22"/>
        </w:rPr>
      </w:pPr>
      <w:r w:rsidRPr="00D426B5">
        <w:rPr>
          <w:rFonts w:ascii="Times New Roman" w:hAnsi="Times New Roman" w:cs="Times New Roman"/>
          <w:b/>
          <w:bCs/>
          <w:color w:val="538135" w:themeColor="accent6" w:themeShade="BF"/>
          <w:sz w:val="22"/>
          <w:szCs w:val="22"/>
        </w:rPr>
        <w:t>Submission to the UTHSC IRB</w:t>
      </w:r>
      <w:r w:rsidRPr="00D426B5">
        <w:rPr>
          <w:rFonts w:ascii="Times New Roman" w:hAnsi="Times New Roman" w:cs="Times New Roman"/>
          <w:sz w:val="22"/>
          <w:szCs w:val="22"/>
        </w:rPr>
        <w:t>:</w:t>
      </w:r>
    </w:p>
    <w:p w:rsidR="0028203D" w:rsidP="009A113E" w:rsidRDefault="0028203D" w14:paraId="14089D99" w14:textId="7A685F00">
      <w:pPr>
        <w:pStyle w:val="ListParagraph"/>
        <w:numPr>
          <w:ilvl w:val="1"/>
          <w:numId w:val="3"/>
        </w:numPr>
        <w:ind w:left="720"/>
        <w:rPr>
          <w:rFonts w:ascii="Times New Roman" w:hAnsi="Times New Roman" w:cs="Times New Roman"/>
          <w:sz w:val="22"/>
          <w:szCs w:val="22"/>
        </w:rPr>
      </w:pPr>
      <w:r w:rsidRPr="00D426B5">
        <w:rPr>
          <w:rFonts w:ascii="Times New Roman" w:hAnsi="Times New Roman" w:cs="Times New Roman"/>
          <w:sz w:val="22"/>
          <w:szCs w:val="22"/>
        </w:rPr>
        <w:t>Start a new application in the UTHSC IRB electronic system, iMedRIS [</w:t>
      </w:r>
      <w:hyperlink w:history="1" r:id="rId13">
        <w:r w:rsidRPr="00D426B5">
          <w:rPr>
            <w:rStyle w:val="Hyperlink"/>
            <w:rFonts w:ascii="Times New Roman" w:hAnsi="Times New Roman" w:cs="Times New Roman"/>
            <w:sz w:val="22"/>
            <w:szCs w:val="22"/>
          </w:rPr>
          <w:t>https://imedris.uthsc.edu</w:t>
        </w:r>
      </w:hyperlink>
      <w:r w:rsidRPr="00D426B5">
        <w:rPr>
          <w:rFonts w:ascii="Times New Roman" w:hAnsi="Times New Roman" w:cs="Times New Roman"/>
          <w:sz w:val="22"/>
          <w:szCs w:val="22"/>
        </w:rPr>
        <w:t>]</w:t>
      </w:r>
      <w:r w:rsidR="00641B4F">
        <w:rPr>
          <w:rFonts w:ascii="Times New Roman" w:hAnsi="Times New Roman" w:cs="Times New Roman"/>
          <w:sz w:val="22"/>
          <w:szCs w:val="22"/>
        </w:rPr>
        <w:t>.</w:t>
      </w:r>
      <w:r w:rsidRPr="00D426B5">
        <w:rPr>
          <w:rFonts w:ascii="Times New Roman" w:hAnsi="Times New Roman" w:cs="Times New Roman"/>
          <w:sz w:val="22"/>
          <w:szCs w:val="22"/>
        </w:rPr>
        <w:t xml:space="preserve"> </w:t>
      </w:r>
    </w:p>
    <w:p w:rsidR="0028203D" w:rsidP="009A113E" w:rsidRDefault="0028203D" w14:paraId="11956633" w14:textId="77777777">
      <w:pPr>
        <w:pStyle w:val="ListParagraph"/>
        <w:numPr>
          <w:ilvl w:val="1"/>
          <w:numId w:val="3"/>
        </w:numPr>
        <w:ind w:left="720"/>
        <w:rPr>
          <w:rFonts w:ascii="Times New Roman" w:hAnsi="Times New Roman" w:cs="Times New Roman"/>
          <w:sz w:val="22"/>
          <w:szCs w:val="22"/>
        </w:rPr>
      </w:pPr>
      <w:r w:rsidRPr="0028203D">
        <w:rPr>
          <w:rFonts w:ascii="Times New Roman" w:hAnsi="Times New Roman" w:cs="Times New Roman"/>
          <w:sz w:val="22"/>
          <w:szCs w:val="22"/>
        </w:rPr>
        <w:t>In Section (418) of the application, select “I am requesting initial approval for research or a Not Human Subjects Research (NHSR) Determination.”</w:t>
      </w:r>
    </w:p>
    <w:p w:rsidR="0028203D" w:rsidP="009A113E" w:rsidRDefault="0028203D" w14:paraId="1C0FDA90" w14:textId="4A6BC0C5">
      <w:pPr>
        <w:pStyle w:val="ListParagraph"/>
        <w:numPr>
          <w:ilvl w:val="1"/>
          <w:numId w:val="3"/>
        </w:numPr>
        <w:ind w:left="720"/>
        <w:rPr>
          <w:rFonts w:ascii="Times New Roman" w:hAnsi="Times New Roman" w:cs="Times New Roman"/>
          <w:sz w:val="22"/>
          <w:szCs w:val="22"/>
        </w:rPr>
      </w:pPr>
      <w:r w:rsidRPr="0028203D">
        <w:rPr>
          <w:rFonts w:ascii="Times New Roman" w:hAnsi="Times New Roman" w:cs="Times New Roman"/>
          <w:sz w:val="22"/>
          <w:szCs w:val="22"/>
        </w:rPr>
        <w:t xml:space="preserve">Then in Section (485), </w:t>
      </w:r>
      <w:r>
        <w:rPr>
          <w:rFonts w:ascii="Times New Roman" w:hAnsi="Times New Roman" w:cs="Times New Roman"/>
          <w:sz w:val="22"/>
          <w:szCs w:val="22"/>
        </w:rPr>
        <w:t>choose:</w:t>
      </w:r>
    </w:p>
    <w:p w:rsidR="00D157D8" w:rsidP="00683F79" w:rsidRDefault="00D157D8" w14:paraId="386E14F0" w14:textId="230FC1BE">
      <w:pPr>
        <w:pStyle w:val="ListParagraph"/>
        <w:numPr>
          <w:ilvl w:val="0"/>
          <w:numId w:val="7"/>
        </w:numPr>
        <w:ind w:left="1080"/>
        <w:rPr>
          <w:rFonts w:ascii="Times New Roman" w:hAnsi="Times New Roman" w:cs="Times New Roman"/>
          <w:sz w:val="22"/>
          <w:szCs w:val="22"/>
        </w:rPr>
      </w:pPr>
      <w:r w:rsidRPr="00D157D8">
        <w:rPr>
          <w:rFonts w:ascii="Times New Roman" w:hAnsi="Times New Roman" w:cs="Times New Roman"/>
          <w:sz w:val="22"/>
          <w:szCs w:val="22"/>
        </w:rPr>
        <w:t>“Exempt or NHSR (Not Human Subjects Research”</w:t>
      </w:r>
      <w:r w:rsidR="00641B4F">
        <w:rPr>
          <w:rFonts w:ascii="Times New Roman" w:hAnsi="Times New Roman" w:cs="Times New Roman"/>
          <w:sz w:val="22"/>
          <w:szCs w:val="22"/>
        </w:rPr>
        <w:t xml:space="preserve"> for a human </w:t>
      </w:r>
      <w:proofErr w:type="gramStart"/>
      <w:r w:rsidR="00641B4F">
        <w:rPr>
          <w:rFonts w:ascii="Times New Roman" w:hAnsi="Times New Roman" w:cs="Times New Roman"/>
          <w:sz w:val="22"/>
          <w:szCs w:val="22"/>
        </w:rPr>
        <w:t>subjects</w:t>
      </w:r>
      <w:proofErr w:type="gramEnd"/>
      <w:r w:rsidR="00641B4F">
        <w:rPr>
          <w:rFonts w:ascii="Times New Roman" w:hAnsi="Times New Roman" w:cs="Times New Roman"/>
          <w:sz w:val="22"/>
          <w:szCs w:val="22"/>
        </w:rPr>
        <w:t xml:space="preserve"> research project that qualifies for Exempt review.</w:t>
      </w:r>
    </w:p>
    <w:p w:rsidRPr="00D157D8" w:rsidR="00D157D8" w:rsidP="00683F79" w:rsidRDefault="00D157D8" w14:paraId="4156ADD4" w14:textId="34942CD3">
      <w:pPr>
        <w:ind w:left="1080"/>
        <w:rPr>
          <w:rFonts w:ascii="Times New Roman" w:hAnsi="Times New Roman" w:cs="Times New Roman"/>
          <w:sz w:val="22"/>
          <w:szCs w:val="22"/>
        </w:rPr>
      </w:pPr>
      <w:r>
        <w:rPr>
          <w:rFonts w:ascii="Times New Roman" w:hAnsi="Times New Roman" w:cs="Times New Roman"/>
          <w:sz w:val="22"/>
          <w:szCs w:val="22"/>
        </w:rPr>
        <w:t>OR</w:t>
      </w:r>
    </w:p>
    <w:p w:rsidR="0028203D" w:rsidP="009A113E" w:rsidRDefault="00D157D8" w14:paraId="22CF1A76" w14:textId="01EE39A2">
      <w:pPr>
        <w:pStyle w:val="ListParagraph"/>
        <w:numPr>
          <w:ilvl w:val="2"/>
          <w:numId w:val="3"/>
        </w:numPr>
        <w:ind w:left="1080"/>
        <w:rPr>
          <w:rFonts w:ascii="Times New Roman" w:hAnsi="Times New Roman" w:cs="Times New Roman"/>
          <w:sz w:val="22"/>
          <w:szCs w:val="22"/>
        </w:rPr>
      </w:pPr>
      <w:r>
        <w:rPr>
          <w:rFonts w:ascii="Times New Roman" w:hAnsi="Times New Roman" w:cs="Times New Roman"/>
          <w:sz w:val="22"/>
          <w:szCs w:val="22"/>
        </w:rPr>
        <w:t xml:space="preserve">“Expedited” for a human </w:t>
      </w:r>
      <w:proofErr w:type="gramStart"/>
      <w:r>
        <w:rPr>
          <w:rFonts w:ascii="Times New Roman" w:hAnsi="Times New Roman" w:cs="Times New Roman"/>
          <w:sz w:val="22"/>
          <w:szCs w:val="22"/>
        </w:rPr>
        <w:t>subjects</w:t>
      </w:r>
      <w:proofErr w:type="gramEnd"/>
      <w:r>
        <w:rPr>
          <w:rFonts w:ascii="Times New Roman" w:hAnsi="Times New Roman" w:cs="Times New Roman"/>
          <w:sz w:val="22"/>
          <w:szCs w:val="22"/>
        </w:rPr>
        <w:t xml:space="preserve"> research project that qualifies for Expedited review</w:t>
      </w:r>
      <w:r w:rsidR="00641B4F">
        <w:rPr>
          <w:rFonts w:ascii="Times New Roman" w:hAnsi="Times New Roman" w:cs="Times New Roman"/>
          <w:sz w:val="22"/>
          <w:szCs w:val="22"/>
        </w:rPr>
        <w:t>.</w:t>
      </w:r>
    </w:p>
    <w:p w:rsidR="00D157D8" w:rsidP="00D157D8" w:rsidRDefault="00D157D8" w14:paraId="79002AD1" w14:textId="2AF1AB36">
      <w:pPr>
        <w:rPr>
          <w:rFonts w:ascii="Times New Roman" w:hAnsi="Times New Roman" w:cs="Times New Roman"/>
          <w:sz w:val="22"/>
          <w:szCs w:val="22"/>
        </w:rPr>
      </w:pPr>
    </w:p>
    <w:p w:rsidR="00D157D8" w:rsidP="00D157D8" w:rsidRDefault="00D157D8" w14:paraId="1441F58F" w14:textId="4176389B">
      <w:pPr>
        <w:rPr>
          <w:rFonts w:ascii="Times New Roman" w:hAnsi="Times New Roman" w:cs="Times New Roman"/>
          <w:sz w:val="22"/>
          <w:szCs w:val="22"/>
        </w:rPr>
      </w:pPr>
    </w:p>
    <w:p w:rsidRPr="0035327E" w:rsidR="00D157D8" w:rsidP="00D157D8" w:rsidRDefault="00D157D8" w14:paraId="6F665AFD" w14:textId="57D9C1EE">
      <w:pPr>
        <w:rPr>
          <w:rFonts w:ascii="Times New Roman" w:hAnsi="Times New Roman" w:cs="Times New Roman"/>
        </w:rPr>
      </w:pPr>
      <w:r w:rsidRPr="09B5C95D" w:rsidR="00D157D8">
        <w:rPr>
          <w:rFonts w:ascii="Times New Roman" w:hAnsi="Times New Roman" w:cs="Times New Roman"/>
        </w:rPr>
        <w:t>*If you are unsure whether your project would qualify for NHSR status</w:t>
      </w:r>
      <w:r w:rsidRPr="09B5C95D" w:rsidR="00641B4F">
        <w:rPr>
          <w:rFonts w:ascii="Times New Roman" w:hAnsi="Times New Roman" w:cs="Times New Roman"/>
        </w:rPr>
        <w:t xml:space="preserve">, </w:t>
      </w:r>
      <w:r w:rsidRPr="09B5C95D" w:rsidR="00D157D8">
        <w:rPr>
          <w:rFonts w:ascii="Times New Roman" w:hAnsi="Times New Roman" w:cs="Times New Roman"/>
        </w:rPr>
        <w:t>Exempt</w:t>
      </w:r>
      <w:r w:rsidRPr="09B5C95D" w:rsidR="00641B4F">
        <w:rPr>
          <w:rFonts w:ascii="Times New Roman" w:hAnsi="Times New Roman" w:cs="Times New Roman"/>
        </w:rPr>
        <w:t xml:space="preserve"> status,</w:t>
      </w:r>
      <w:r w:rsidRPr="09B5C95D" w:rsidR="00D157D8">
        <w:rPr>
          <w:rFonts w:ascii="Times New Roman" w:hAnsi="Times New Roman" w:cs="Times New Roman"/>
        </w:rPr>
        <w:t xml:space="preserve"> or Expedited review, please contact the IRB office at 901.44</w:t>
      </w:r>
      <w:r w:rsidRPr="09B5C95D" w:rsidR="4917F446">
        <w:rPr>
          <w:rFonts w:ascii="Times New Roman" w:hAnsi="Times New Roman" w:cs="Times New Roman"/>
        </w:rPr>
        <w:t>8</w:t>
      </w:r>
      <w:r w:rsidRPr="09B5C95D" w:rsidR="00D157D8">
        <w:rPr>
          <w:rFonts w:ascii="Times New Roman" w:hAnsi="Times New Roman" w:cs="Times New Roman"/>
        </w:rPr>
        <w:t>.4824.</w:t>
      </w:r>
    </w:p>
    <w:sectPr w:rsidRPr="0035327E" w:rsidR="00D157D8" w:rsidSect="00FB1FAF">
      <w:headerReference w:type="default" r:id="rId14"/>
      <w:footerReference w:type="even" r:id="rId15"/>
      <w:footerReference w:type="default" r:id="rId16"/>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21AD2" w:rsidP="008E1F1E" w:rsidRDefault="00F21AD2" w14:paraId="30156C83" w14:textId="77777777">
      <w:r>
        <w:separator/>
      </w:r>
    </w:p>
  </w:endnote>
  <w:endnote w:type="continuationSeparator" w:id="0">
    <w:p w:rsidR="00F21AD2" w:rsidP="008E1F1E" w:rsidRDefault="00F21AD2" w14:paraId="6BE25DD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56325085"/>
      <w:docPartObj>
        <w:docPartGallery w:val="Page Numbers (Bottom of Page)"/>
        <w:docPartUnique/>
      </w:docPartObj>
    </w:sdtPr>
    <w:sdtEndPr>
      <w:rPr>
        <w:rStyle w:val="PageNumber"/>
      </w:rPr>
    </w:sdtEndPr>
    <w:sdtContent>
      <w:p w:rsidR="00365959" w:rsidP="00644661" w:rsidRDefault="00365959" w14:paraId="5AB2051A" w14:textId="4D5C96E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65959" w:rsidP="00365959" w:rsidRDefault="00365959" w14:paraId="32BB68D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82108391"/>
      <w:docPartObj>
        <w:docPartGallery w:val="Page Numbers (Bottom of Page)"/>
        <w:docPartUnique/>
      </w:docPartObj>
    </w:sdtPr>
    <w:sdtEndPr>
      <w:rPr>
        <w:rStyle w:val="PageNumber"/>
      </w:rPr>
    </w:sdtEndPr>
    <w:sdtContent>
      <w:p w:rsidR="00365959" w:rsidP="00644661" w:rsidRDefault="00365959" w14:paraId="3CF3A0DB" w14:textId="138DC15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365959" w:rsidP="00365959" w:rsidRDefault="00365959" w14:paraId="72D05256"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21AD2" w:rsidP="008E1F1E" w:rsidRDefault="00F21AD2" w14:paraId="2E6027A5" w14:textId="77777777">
      <w:r>
        <w:separator/>
      </w:r>
    </w:p>
  </w:footnote>
  <w:footnote w:type="continuationSeparator" w:id="0">
    <w:p w:rsidR="00F21AD2" w:rsidP="008E1F1E" w:rsidRDefault="00F21AD2" w14:paraId="06E1FEE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8E1F1E" w:rsidP="008E1F1E" w:rsidRDefault="008E1F1E" w14:paraId="7C925633" w14:textId="5C46F9FC">
    <w:pPr>
      <w:pStyle w:val="Header"/>
      <w:jc w:val="right"/>
    </w:pPr>
    <w:r>
      <w:rPr>
        <w:noProof/>
      </w:rPr>
      <w:drawing>
        <wp:inline distT="0" distB="0" distL="0" distR="0" wp14:anchorId="29F120B3" wp14:editId="479FACE6">
          <wp:extent cx="1555397" cy="29163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08282" cy="3015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66001"/>
    <w:multiLevelType w:val="multilevel"/>
    <w:tmpl w:val="BA2220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3D0E51"/>
    <w:multiLevelType w:val="hybridMultilevel"/>
    <w:tmpl w:val="BE52EC7E"/>
    <w:lvl w:ilvl="0" w:tplc="255C89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BB3FC8"/>
    <w:multiLevelType w:val="multilevel"/>
    <w:tmpl w:val="3154D4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15378AA"/>
    <w:multiLevelType w:val="hybridMultilevel"/>
    <w:tmpl w:val="A49C835C"/>
    <w:lvl w:ilvl="0" w:tplc="0409000B">
      <w:start w:val="1"/>
      <w:numFmt w:val="bullet"/>
      <w:lvlText w:val=""/>
      <w:lvlJc w:val="left"/>
      <w:pPr>
        <w:ind w:left="1800" w:hanging="360"/>
      </w:pPr>
      <w:rPr>
        <w:rFonts w:hint="default" w:ascii="Wingdings" w:hAnsi="Wingdings"/>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4" w15:restartNumberingAfterBreak="0">
    <w:nsid w:val="31F66FE1"/>
    <w:multiLevelType w:val="multilevel"/>
    <w:tmpl w:val="691818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2D41234"/>
    <w:multiLevelType w:val="multilevel"/>
    <w:tmpl w:val="FC6A3A28"/>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6CB81FDE"/>
    <w:multiLevelType w:val="multilevel"/>
    <w:tmpl w:val="BE92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FEB"/>
    <w:rsid w:val="000035DB"/>
    <w:rsid w:val="000354B7"/>
    <w:rsid w:val="00042FCF"/>
    <w:rsid w:val="000A2285"/>
    <w:rsid w:val="000A31DB"/>
    <w:rsid w:val="000C0225"/>
    <w:rsid w:val="0011262C"/>
    <w:rsid w:val="00116C5D"/>
    <w:rsid w:val="00140757"/>
    <w:rsid w:val="00160AD9"/>
    <w:rsid w:val="001770A5"/>
    <w:rsid w:val="001A1137"/>
    <w:rsid w:val="001C370C"/>
    <w:rsid w:val="0020696C"/>
    <w:rsid w:val="002102D2"/>
    <w:rsid w:val="00214200"/>
    <w:rsid w:val="00214C32"/>
    <w:rsid w:val="00241CD2"/>
    <w:rsid w:val="00256D39"/>
    <w:rsid w:val="0026782A"/>
    <w:rsid w:val="002716A6"/>
    <w:rsid w:val="002730D4"/>
    <w:rsid w:val="00276339"/>
    <w:rsid w:val="0028203D"/>
    <w:rsid w:val="002B4ECA"/>
    <w:rsid w:val="00300D1E"/>
    <w:rsid w:val="0030214B"/>
    <w:rsid w:val="003035E2"/>
    <w:rsid w:val="003077E3"/>
    <w:rsid w:val="003178C2"/>
    <w:rsid w:val="003261C4"/>
    <w:rsid w:val="00333A78"/>
    <w:rsid w:val="0035327E"/>
    <w:rsid w:val="00365959"/>
    <w:rsid w:val="00373C8C"/>
    <w:rsid w:val="00382509"/>
    <w:rsid w:val="00395B3B"/>
    <w:rsid w:val="003B2E3E"/>
    <w:rsid w:val="003B4E8F"/>
    <w:rsid w:val="003F6C52"/>
    <w:rsid w:val="0044266F"/>
    <w:rsid w:val="00461675"/>
    <w:rsid w:val="00461BB6"/>
    <w:rsid w:val="00473B07"/>
    <w:rsid w:val="004A63B8"/>
    <w:rsid w:val="004B22AA"/>
    <w:rsid w:val="004D7A38"/>
    <w:rsid w:val="004F6DCF"/>
    <w:rsid w:val="00517CCD"/>
    <w:rsid w:val="0053399A"/>
    <w:rsid w:val="00534312"/>
    <w:rsid w:val="00534588"/>
    <w:rsid w:val="005673D1"/>
    <w:rsid w:val="005848ED"/>
    <w:rsid w:val="00590859"/>
    <w:rsid w:val="005A12DF"/>
    <w:rsid w:val="005A14EF"/>
    <w:rsid w:val="005A203C"/>
    <w:rsid w:val="005A50BF"/>
    <w:rsid w:val="005C63CC"/>
    <w:rsid w:val="005C6428"/>
    <w:rsid w:val="00607919"/>
    <w:rsid w:val="00615508"/>
    <w:rsid w:val="00633E02"/>
    <w:rsid w:val="00641B4F"/>
    <w:rsid w:val="0065330D"/>
    <w:rsid w:val="00666017"/>
    <w:rsid w:val="00670277"/>
    <w:rsid w:val="00683F79"/>
    <w:rsid w:val="006936E4"/>
    <w:rsid w:val="0069394D"/>
    <w:rsid w:val="006E380A"/>
    <w:rsid w:val="006F417C"/>
    <w:rsid w:val="007030B0"/>
    <w:rsid w:val="007227A9"/>
    <w:rsid w:val="0073237E"/>
    <w:rsid w:val="00736B00"/>
    <w:rsid w:val="007523EF"/>
    <w:rsid w:val="00755ACD"/>
    <w:rsid w:val="00777247"/>
    <w:rsid w:val="007A6125"/>
    <w:rsid w:val="007B6F26"/>
    <w:rsid w:val="007D55BB"/>
    <w:rsid w:val="00800C6A"/>
    <w:rsid w:val="00815A45"/>
    <w:rsid w:val="00826F29"/>
    <w:rsid w:val="00831577"/>
    <w:rsid w:val="00865F24"/>
    <w:rsid w:val="008A4E6C"/>
    <w:rsid w:val="008A6C7D"/>
    <w:rsid w:val="008C3433"/>
    <w:rsid w:val="008D5C3F"/>
    <w:rsid w:val="008D6FCF"/>
    <w:rsid w:val="008E1F1E"/>
    <w:rsid w:val="008F0459"/>
    <w:rsid w:val="008F4C25"/>
    <w:rsid w:val="009166B0"/>
    <w:rsid w:val="00917E69"/>
    <w:rsid w:val="0092028A"/>
    <w:rsid w:val="00952E6F"/>
    <w:rsid w:val="0096181B"/>
    <w:rsid w:val="009A113E"/>
    <w:rsid w:val="009B2255"/>
    <w:rsid w:val="009B416A"/>
    <w:rsid w:val="009D1233"/>
    <w:rsid w:val="00A1072B"/>
    <w:rsid w:val="00A7076A"/>
    <w:rsid w:val="00A85C41"/>
    <w:rsid w:val="00AA0C58"/>
    <w:rsid w:val="00AA75D6"/>
    <w:rsid w:val="00AB4F7D"/>
    <w:rsid w:val="00B23C9B"/>
    <w:rsid w:val="00B27836"/>
    <w:rsid w:val="00B43CD4"/>
    <w:rsid w:val="00B7104B"/>
    <w:rsid w:val="00BB636B"/>
    <w:rsid w:val="00BF0BDD"/>
    <w:rsid w:val="00BF4EC9"/>
    <w:rsid w:val="00C112B0"/>
    <w:rsid w:val="00C51FEB"/>
    <w:rsid w:val="00CB486A"/>
    <w:rsid w:val="00CC1329"/>
    <w:rsid w:val="00D157D8"/>
    <w:rsid w:val="00D26924"/>
    <w:rsid w:val="00D426B5"/>
    <w:rsid w:val="00D7463D"/>
    <w:rsid w:val="00DA6A9D"/>
    <w:rsid w:val="00DB5AA0"/>
    <w:rsid w:val="00DD144C"/>
    <w:rsid w:val="00DF16E1"/>
    <w:rsid w:val="00DF4D57"/>
    <w:rsid w:val="00E04DEF"/>
    <w:rsid w:val="00E420AE"/>
    <w:rsid w:val="00E90F9A"/>
    <w:rsid w:val="00E93E7D"/>
    <w:rsid w:val="00EC1EA0"/>
    <w:rsid w:val="00EC7877"/>
    <w:rsid w:val="00EF0E72"/>
    <w:rsid w:val="00EF79F8"/>
    <w:rsid w:val="00F10B3E"/>
    <w:rsid w:val="00F21AD2"/>
    <w:rsid w:val="00F21ED0"/>
    <w:rsid w:val="00F26A76"/>
    <w:rsid w:val="00F41BA9"/>
    <w:rsid w:val="00F43100"/>
    <w:rsid w:val="00F60578"/>
    <w:rsid w:val="00F90A4C"/>
    <w:rsid w:val="00F977E9"/>
    <w:rsid w:val="00FB1FAF"/>
    <w:rsid w:val="00FC761C"/>
    <w:rsid w:val="00FE0382"/>
    <w:rsid w:val="09B5C95D"/>
    <w:rsid w:val="2D416C81"/>
    <w:rsid w:val="4917F446"/>
    <w:rsid w:val="70FC5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AE952"/>
  <w15:chartTrackingRefBased/>
  <w15:docId w15:val="{4094D3FD-4463-0D4B-8359-5BCECB81B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Emphasis">
    <w:name w:val="Emphasis"/>
    <w:basedOn w:val="DefaultParagraphFont"/>
    <w:uiPriority w:val="20"/>
    <w:qFormat/>
    <w:rsid w:val="00C51FEB"/>
    <w:rPr>
      <w:i/>
      <w:iCs/>
    </w:rPr>
  </w:style>
  <w:style w:type="paragraph" w:styleId="NormalWeb">
    <w:name w:val="Normal (Web)"/>
    <w:basedOn w:val="Normal"/>
    <w:uiPriority w:val="99"/>
    <w:semiHidden/>
    <w:unhideWhenUsed/>
    <w:rsid w:val="008A6C7D"/>
    <w:pPr>
      <w:spacing w:before="100" w:beforeAutospacing="1" w:after="100" w:afterAutospacing="1"/>
    </w:pPr>
    <w:rPr>
      <w:rFonts w:ascii="Times New Roman" w:hAnsi="Times New Roman" w:eastAsia="Times New Roman" w:cs="Times New Roman"/>
    </w:rPr>
  </w:style>
  <w:style w:type="character" w:styleId="Strong">
    <w:name w:val="Strong"/>
    <w:basedOn w:val="DefaultParagraphFont"/>
    <w:uiPriority w:val="22"/>
    <w:qFormat/>
    <w:rsid w:val="008A6C7D"/>
    <w:rPr>
      <w:b/>
      <w:bCs/>
    </w:rPr>
  </w:style>
  <w:style w:type="character" w:styleId="Hyperlink">
    <w:name w:val="Hyperlink"/>
    <w:basedOn w:val="DefaultParagraphFont"/>
    <w:uiPriority w:val="99"/>
    <w:unhideWhenUsed/>
    <w:rsid w:val="009D1233"/>
    <w:rPr>
      <w:color w:val="0563C1" w:themeColor="hyperlink"/>
      <w:u w:val="single"/>
    </w:rPr>
  </w:style>
  <w:style w:type="character" w:styleId="UnresolvedMention">
    <w:name w:val="Unresolved Mention"/>
    <w:basedOn w:val="DefaultParagraphFont"/>
    <w:uiPriority w:val="99"/>
    <w:semiHidden/>
    <w:unhideWhenUsed/>
    <w:rsid w:val="009D1233"/>
    <w:rPr>
      <w:color w:val="605E5C"/>
      <w:shd w:val="clear" w:color="auto" w:fill="E1DFDD"/>
    </w:rPr>
  </w:style>
  <w:style w:type="paragraph" w:styleId="Header">
    <w:name w:val="header"/>
    <w:basedOn w:val="Normal"/>
    <w:link w:val="HeaderChar"/>
    <w:uiPriority w:val="99"/>
    <w:unhideWhenUsed/>
    <w:rsid w:val="008E1F1E"/>
    <w:pPr>
      <w:tabs>
        <w:tab w:val="center" w:pos="4680"/>
        <w:tab w:val="right" w:pos="9360"/>
      </w:tabs>
    </w:pPr>
  </w:style>
  <w:style w:type="character" w:styleId="HeaderChar" w:customStyle="1">
    <w:name w:val="Header Char"/>
    <w:basedOn w:val="DefaultParagraphFont"/>
    <w:link w:val="Header"/>
    <w:uiPriority w:val="99"/>
    <w:rsid w:val="008E1F1E"/>
  </w:style>
  <w:style w:type="paragraph" w:styleId="Footer">
    <w:name w:val="footer"/>
    <w:basedOn w:val="Normal"/>
    <w:link w:val="FooterChar"/>
    <w:uiPriority w:val="99"/>
    <w:unhideWhenUsed/>
    <w:rsid w:val="008E1F1E"/>
    <w:pPr>
      <w:tabs>
        <w:tab w:val="center" w:pos="4680"/>
        <w:tab w:val="right" w:pos="9360"/>
      </w:tabs>
    </w:pPr>
  </w:style>
  <w:style w:type="character" w:styleId="FooterChar" w:customStyle="1">
    <w:name w:val="Footer Char"/>
    <w:basedOn w:val="DefaultParagraphFont"/>
    <w:link w:val="Footer"/>
    <w:uiPriority w:val="99"/>
    <w:rsid w:val="008E1F1E"/>
  </w:style>
  <w:style w:type="paragraph" w:styleId="ListParagraph">
    <w:name w:val="List Paragraph"/>
    <w:basedOn w:val="Normal"/>
    <w:uiPriority w:val="34"/>
    <w:qFormat/>
    <w:rsid w:val="00CB486A"/>
    <w:pPr>
      <w:ind w:left="720"/>
      <w:contextualSpacing/>
    </w:pPr>
  </w:style>
  <w:style w:type="character" w:styleId="PageNumber">
    <w:name w:val="page number"/>
    <w:basedOn w:val="DefaultParagraphFont"/>
    <w:uiPriority w:val="99"/>
    <w:semiHidden/>
    <w:unhideWhenUsed/>
    <w:rsid w:val="00365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827490">
      <w:bodyDiv w:val="1"/>
      <w:marLeft w:val="0"/>
      <w:marRight w:val="0"/>
      <w:marTop w:val="0"/>
      <w:marBottom w:val="0"/>
      <w:divBdr>
        <w:top w:val="none" w:sz="0" w:space="0" w:color="auto"/>
        <w:left w:val="none" w:sz="0" w:space="0" w:color="auto"/>
        <w:bottom w:val="none" w:sz="0" w:space="0" w:color="auto"/>
        <w:right w:val="none" w:sz="0" w:space="0" w:color="auto"/>
      </w:divBdr>
    </w:div>
    <w:div w:id="537862327">
      <w:bodyDiv w:val="1"/>
      <w:marLeft w:val="0"/>
      <w:marRight w:val="0"/>
      <w:marTop w:val="0"/>
      <w:marBottom w:val="0"/>
      <w:divBdr>
        <w:top w:val="none" w:sz="0" w:space="0" w:color="auto"/>
        <w:left w:val="none" w:sz="0" w:space="0" w:color="auto"/>
        <w:bottom w:val="none" w:sz="0" w:space="0" w:color="auto"/>
        <w:right w:val="none" w:sz="0" w:space="0" w:color="auto"/>
      </w:divBdr>
    </w:div>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 w:id="1390954587">
      <w:bodyDiv w:val="1"/>
      <w:marLeft w:val="0"/>
      <w:marRight w:val="0"/>
      <w:marTop w:val="0"/>
      <w:marBottom w:val="0"/>
      <w:divBdr>
        <w:top w:val="none" w:sz="0" w:space="0" w:color="auto"/>
        <w:left w:val="none" w:sz="0" w:space="0" w:color="auto"/>
        <w:bottom w:val="none" w:sz="0" w:space="0" w:color="auto"/>
        <w:right w:val="none" w:sz="0" w:space="0" w:color="auto"/>
      </w:divBdr>
    </w:div>
    <w:div w:id="1770350695">
      <w:bodyDiv w:val="1"/>
      <w:marLeft w:val="0"/>
      <w:marRight w:val="0"/>
      <w:marTop w:val="0"/>
      <w:marBottom w:val="0"/>
      <w:divBdr>
        <w:top w:val="none" w:sz="0" w:space="0" w:color="auto"/>
        <w:left w:val="none" w:sz="0" w:space="0" w:color="auto"/>
        <w:bottom w:val="none" w:sz="0" w:space="0" w:color="auto"/>
        <w:right w:val="none" w:sz="0" w:space="0" w:color="auto"/>
      </w:divBdr>
    </w:div>
    <w:div w:id="180206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imedris.uthsc.edu"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imedris.uthsc.edu"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uthsc.edu/research/compliance/irb/researchers/documents/nhsr-status-or-exempt-research.pdf"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s://www.hhs.gov/ohrp/regulations-and-policy/guidance/faq/quality-improvement-activities/index.html"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glossaryDocument" Target="/word/glossary/document.xml" Id="Rcbe650553c29452b"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aa58a90-1ff3-449f-a74d-05e7a189e323}"/>
      </w:docPartPr>
      <w:docPartBody>
        <w:p w14:paraId="2D416C8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B56D77A4A9D84A8CBCAE3AF1239F58" ma:contentTypeVersion="12" ma:contentTypeDescription="Create a new document." ma:contentTypeScope="" ma:versionID="36c488f62b0ebef12cb2e4ad48ba45e2">
  <xsd:schema xmlns:xsd="http://www.w3.org/2001/XMLSchema" xmlns:xs="http://www.w3.org/2001/XMLSchema" xmlns:p="http://schemas.microsoft.com/office/2006/metadata/properties" xmlns:ns3="da37544f-29ca-46a9-8df6-a785121f729d" xmlns:ns4="39b8a45a-f52d-4035-9d71-57dc8f973a6e" targetNamespace="http://schemas.microsoft.com/office/2006/metadata/properties" ma:root="true" ma:fieldsID="f34e3c5e0375a588fd6d7104a58b9187" ns3:_="" ns4:_="">
    <xsd:import namespace="da37544f-29ca-46a9-8df6-a785121f729d"/>
    <xsd:import namespace="39b8a45a-f52d-4035-9d71-57dc8f973a6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7544f-29ca-46a9-8df6-a785121f72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b8a45a-f52d-4035-9d71-57dc8f973a6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103373-3DAC-4ECD-82A9-10BD06580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7544f-29ca-46a9-8df6-a785121f729d"/>
    <ds:schemaRef ds:uri="39b8a45a-f52d-4035-9d71-57dc8f973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1048B2-EFF2-49F0-B367-593065AAB2DA}">
  <ds:schemaRefs>
    <ds:schemaRef ds:uri="http://schemas.microsoft.com/sharepoint/v3/contenttype/forms"/>
  </ds:schemaRefs>
</ds:datastoreItem>
</file>

<file path=customXml/itemProps3.xml><?xml version="1.0" encoding="utf-8"?>
<ds:datastoreItem xmlns:ds="http://schemas.openxmlformats.org/officeDocument/2006/customXml" ds:itemID="{57597575-2EA0-4844-8AEB-8DE81148030C}">
  <ds:schemaRef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39b8a45a-f52d-4035-9d71-57dc8f973a6e"/>
    <ds:schemaRef ds:uri="http://schemas.microsoft.com/office/2006/metadata/properties"/>
    <ds:schemaRef ds:uri="http://schemas.openxmlformats.org/package/2006/metadata/core-properties"/>
    <ds:schemaRef ds:uri="da37544f-29ca-46a9-8df6-a785121f729d"/>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Barclay, Cameron A</dc:creator>
  <keywords/>
  <dc:description/>
  <lastModifiedBy>Prachniak, Kim</lastModifiedBy>
  <revision>4</revision>
  <dcterms:created xsi:type="dcterms:W3CDTF">2021-04-01T13:11:00.0000000Z</dcterms:created>
  <dcterms:modified xsi:type="dcterms:W3CDTF">2021-04-01T13:24:25.5830589Z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0x0101004DB56D77A4A9D84A8CBCAE3AF1239F58</vt:lpwstr>
  </property>
</Properties>
</file>